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A5" w:rsidRDefault="002215A5">
      <w:pPr>
        <w:rPr>
          <w:rFonts w:ascii="仿宋_GB2312" w:eastAsia="仿宋_GB2312" w:hAnsi="Times New Roman"/>
        </w:rPr>
      </w:pPr>
    </w:p>
    <w:p w:rsidR="002215A5" w:rsidRDefault="00355E5A">
      <w:pPr>
        <w:rPr>
          <w:rFonts w:ascii="仿宋_GB2312" w:eastAsia="仿宋_GB2312"/>
          <w:b/>
          <w:sz w:val="28"/>
        </w:rPr>
      </w:pPr>
      <w:r>
        <w:rPr>
          <w:rFonts w:ascii="仿宋_GB2312" w:eastAsia="仿宋_GB2312" w:hAnsi="Times New Roman"/>
          <w:noProof/>
        </w:rPr>
        <w:drawing>
          <wp:inline distT="0" distB="0" distL="114300" distR="114300">
            <wp:extent cx="800100" cy="7550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800100" cy="755015"/>
                    </a:xfrm>
                    <a:prstGeom prst="rect">
                      <a:avLst/>
                    </a:prstGeom>
                    <a:noFill/>
                    <a:ln w="9525">
                      <a:noFill/>
                    </a:ln>
                  </pic:spPr>
                </pic:pic>
              </a:graphicData>
            </a:graphic>
          </wp:inline>
        </w:drawing>
      </w:r>
    </w:p>
    <w:p w:rsidR="002215A5" w:rsidRDefault="00355E5A">
      <w:pPr>
        <w:rPr>
          <w:rFonts w:ascii="仿宋_GB2312" w:eastAsia="仿宋_GB2312"/>
          <w:b/>
          <w:sz w:val="28"/>
        </w:rPr>
      </w:pPr>
      <w:r>
        <w:rPr>
          <w:rFonts w:ascii="仿宋_GB2312" w:eastAsia="仿宋_GB2312" w:hint="eastAsia"/>
          <w:b/>
          <w:sz w:val="28"/>
        </w:rPr>
        <w:t>佛山电建集团有限公司</w:t>
      </w:r>
    </w:p>
    <w:p w:rsidR="002215A5" w:rsidRDefault="00355E5A">
      <w:pPr>
        <w:tabs>
          <w:tab w:val="left" w:pos="6520"/>
        </w:tabs>
        <w:rPr>
          <w:rFonts w:ascii="仿宋_GB2312" w:eastAsia="仿宋_GB2312"/>
          <w:b/>
          <w:sz w:val="28"/>
        </w:rPr>
      </w:pPr>
      <w:r>
        <w:rPr>
          <w:rFonts w:ascii="仿宋_GB2312" w:eastAsia="仿宋_GB2312" w:hAnsi="Times New Roman" w:hint="eastAsia"/>
          <w:b/>
        </w:rPr>
        <w:tab/>
      </w:r>
    </w:p>
    <w:p w:rsidR="002215A5" w:rsidRDefault="002215A5">
      <w:pPr>
        <w:ind w:firstLineChars="200" w:firstLine="1687"/>
        <w:rPr>
          <w:rFonts w:ascii="仿宋_GB2312" w:eastAsia="仿宋_GB2312"/>
          <w:b/>
          <w:sz w:val="84"/>
        </w:rPr>
      </w:pPr>
    </w:p>
    <w:p w:rsidR="002215A5" w:rsidRDefault="002215A5">
      <w:pPr>
        <w:ind w:firstLineChars="200" w:firstLine="1687"/>
        <w:rPr>
          <w:rFonts w:ascii="仿宋_GB2312" w:eastAsia="仿宋_GB2312"/>
          <w:b/>
          <w:sz w:val="84"/>
        </w:rPr>
      </w:pPr>
    </w:p>
    <w:p w:rsidR="002215A5" w:rsidRDefault="00355E5A">
      <w:pPr>
        <w:ind w:firstLineChars="200" w:firstLine="1687"/>
        <w:rPr>
          <w:rFonts w:ascii="仿宋_GB2312" w:eastAsia="仿宋_GB2312"/>
          <w:b/>
          <w:sz w:val="84"/>
        </w:rPr>
      </w:pPr>
      <w:r>
        <w:rPr>
          <w:rFonts w:ascii="仿宋_GB2312" w:eastAsia="仿宋_GB2312" w:hint="eastAsia"/>
          <w:b/>
          <w:sz w:val="84"/>
        </w:rPr>
        <w:t>安全生产月报</w:t>
      </w:r>
    </w:p>
    <w:p w:rsidR="002215A5" w:rsidRDefault="002215A5">
      <w:pPr>
        <w:ind w:firstLine="1124"/>
        <w:jc w:val="center"/>
        <w:rPr>
          <w:rFonts w:ascii="仿宋_GB2312" w:eastAsia="仿宋_GB2312"/>
          <w:b/>
          <w:color w:val="FF0000"/>
          <w:sz w:val="32"/>
        </w:rPr>
      </w:pPr>
    </w:p>
    <w:p w:rsidR="002215A5" w:rsidRPr="00B018B1" w:rsidRDefault="00355E5A">
      <w:pPr>
        <w:ind w:firstLineChars="595" w:firstLine="1911"/>
        <w:rPr>
          <w:rFonts w:ascii="仿宋_GB2312" w:eastAsia="仿宋_GB2312"/>
          <w:b/>
          <w:color w:val="000000" w:themeColor="text1"/>
          <w:sz w:val="32"/>
        </w:rPr>
      </w:pPr>
      <w:r w:rsidRPr="00B018B1">
        <w:rPr>
          <w:rFonts w:ascii="仿宋_GB2312" w:eastAsia="仿宋_GB2312" w:hint="eastAsia"/>
          <w:b/>
          <w:color w:val="000000" w:themeColor="text1"/>
          <w:sz w:val="32"/>
        </w:rPr>
        <w:t>2022年</w:t>
      </w:r>
      <w:r w:rsidR="00BE70C8" w:rsidRPr="00B018B1">
        <w:rPr>
          <w:rFonts w:ascii="仿宋_GB2312" w:eastAsia="仿宋_GB2312" w:hint="eastAsia"/>
          <w:b/>
          <w:color w:val="000000" w:themeColor="text1"/>
          <w:sz w:val="32"/>
        </w:rPr>
        <w:t>6</w:t>
      </w:r>
      <w:r w:rsidRPr="00B018B1">
        <w:rPr>
          <w:rFonts w:ascii="仿宋_GB2312" w:eastAsia="仿宋_GB2312" w:hint="eastAsia"/>
          <w:b/>
          <w:color w:val="000000" w:themeColor="text1"/>
          <w:sz w:val="32"/>
        </w:rPr>
        <w:t>月第</w:t>
      </w:r>
      <w:r w:rsidR="00BE70C8" w:rsidRPr="00B018B1">
        <w:rPr>
          <w:rFonts w:ascii="仿宋_GB2312" w:eastAsia="仿宋_GB2312" w:hint="eastAsia"/>
          <w:b/>
          <w:color w:val="000000" w:themeColor="text1"/>
          <w:sz w:val="32"/>
        </w:rPr>
        <w:t>6</w:t>
      </w:r>
      <w:r w:rsidRPr="00B018B1">
        <w:rPr>
          <w:rFonts w:ascii="仿宋_GB2312" w:eastAsia="仿宋_GB2312" w:hint="eastAsia"/>
          <w:b/>
          <w:color w:val="000000" w:themeColor="text1"/>
          <w:sz w:val="32"/>
        </w:rPr>
        <w:t>期（总第</w:t>
      </w:r>
      <w:r w:rsidR="00BE70C8" w:rsidRPr="00B018B1">
        <w:rPr>
          <w:rFonts w:ascii="仿宋_GB2312" w:eastAsia="仿宋_GB2312" w:hint="eastAsia"/>
          <w:b/>
          <w:color w:val="000000" w:themeColor="text1"/>
          <w:sz w:val="32"/>
        </w:rPr>
        <w:t>197</w:t>
      </w:r>
      <w:r w:rsidRPr="00B018B1">
        <w:rPr>
          <w:rFonts w:ascii="仿宋_GB2312" w:eastAsia="仿宋_GB2312" w:hint="eastAsia"/>
          <w:b/>
          <w:color w:val="000000" w:themeColor="text1"/>
          <w:sz w:val="32"/>
        </w:rPr>
        <w:t>期）</w:t>
      </w:r>
    </w:p>
    <w:p w:rsidR="002215A5" w:rsidRDefault="003136EF">
      <w:pPr>
        <w:rPr>
          <w:rFonts w:ascii="仿宋_GB2312" w:eastAsia="仿宋_GB2312" w:hAnsi="Times New Roman"/>
          <w:b/>
          <w:color w:val="000000" w:themeColor="text1"/>
          <w:sz w:val="32"/>
        </w:rPr>
      </w:pPr>
      <w:r>
        <w:rPr>
          <w:rFonts w:ascii="仿宋_GB2312" w:eastAsia="仿宋_GB2312" w:hAnsi="Times New Roman" w:hint="eastAsia"/>
          <w:b/>
          <w:color w:val="000000" w:themeColor="text1"/>
          <w:sz w:val="32"/>
        </w:rPr>
        <w:t xml:space="preserve">          </w:t>
      </w:r>
      <w:r w:rsidR="00355E5A">
        <w:rPr>
          <w:rFonts w:ascii="仿宋_GB2312" w:eastAsia="仿宋_GB2312" w:hAnsi="Times New Roman" w:hint="eastAsia"/>
          <w:b/>
          <w:color w:val="000000" w:themeColor="text1"/>
          <w:sz w:val="32"/>
        </w:rPr>
        <w:t>佛山电建集团有限公司安全生产委员会</w:t>
      </w:r>
    </w:p>
    <w:p w:rsidR="002215A5" w:rsidRDefault="002215A5">
      <w:pPr>
        <w:rPr>
          <w:rFonts w:ascii="仿宋_GB2312" w:eastAsia="仿宋_GB2312" w:hAnsi="Times New Roman"/>
          <w:b/>
          <w:color w:val="000000" w:themeColor="text1"/>
          <w:sz w:val="32"/>
          <w:u w:val="single"/>
        </w:rPr>
      </w:pPr>
    </w:p>
    <w:p w:rsidR="002215A5" w:rsidRDefault="002215A5">
      <w:pPr>
        <w:rPr>
          <w:rFonts w:ascii="仿宋_GB2312" w:eastAsia="仿宋_GB2312" w:hAnsi="Times New Roman"/>
          <w:b/>
          <w:color w:val="000000" w:themeColor="text1"/>
          <w:sz w:val="32"/>
          <w:u w:val="single"/>
        </w:rPr>
      </w:pPr>
    </w:p>
    <w:p w:rsidR="002215A5" w:rsidRPr="00B018B1" w:rsidRDefault="00355E5A">
      <w:pPr>
        <w:ind w:firstLineChars="200" w:firstLine="640"/>
        <w:rPr>
          <w:rFonts w:ascii="黑体" w:eastAsia="黑体" w:hAnsi="黑体"/>
          <w:color w:val="000000" w:themeColor="text1"/>
          <w:sz w:val="32"/>
          <w:szCs w:val="32"/>
        </w:rPr>
      </w:pPr>
      <w:r w:rsidRPr="00B018B1">
        <w:rPr>
          <w:rFonts w:ascii="黑体" w:eastAsia="黑体" w:hAnsi="黑体" w:hint="eastAsia"/>
          <w:color w:val="000000" w:themeColor="text1"/>
          <w:sz w:val="32"/>
          <w:szCs w:val="32"/>
        </w:rPr>
        <w:t>一、安全生产指标完成情况</w:t>
      </w:r>
    </w:p>
    <w:p w:rsidR="002215A5" w:rsidRPr="00B018B1" w:rsidRDefault="00B078BD">
      <w:pPr>
        <w:ind w:firstLineChars="200" w:firstLine="640"/>
        <w:rPr>
          <w:rFonts w:ascii="黑体" w:eastAsia="黑体" w:hAnsi="黑体"/>
          <w:color w:val="000000" w:themeColor="text1"/>
          <w:sz w:val="32"/>
          <w:szCs w:val="32"/>
        </w:rPr>
      </w:pPr>
      <w:r w:rsidRPr="00B018B1">
        <w:rPr>
          <w:rFonts w:ascii="黑体" w:eastAsia="黑体" w:hAnsi="黑体" w:hint="eastAsia"/>
          <w:color w:val="000000" w:themeColor="text1"/>
          <w:sz w:val="32"/>
          <w:szCs w:val="32"/>
        </w:rPr>
        <w:t>二、</w:t>
      </w:r>
      <w:r w:rsidR="00BE70C8" w:rsidRPr="00B018B1">
        <w:rPr>
          <w:rFonts w:ascii="黑体" w:eastAsia="黑体" w:hAnsi="黑体" w:hint="eastAsia"/>
          <w:color w:val="000000" w:themeColor="text1"/>
          <w:sz w:val="32"/>
          <w:szCs w:val="32"/>
        </w:rPr>
        <w:t>六</w:t>
      </w:r>
      <w:r w:rsidR="00355E5A" w:rsidRPr="00B018B1">
        <w:rPr>
          <w:rFonts w:ascii="黑体" w:eastAsia="黑体" w:hAnsi="黑体" w:hint="eastAsia"/>
          <w:color w:val="000000" w:themeColor="text1"/>
          <w:sz w:val="32"/>
          <w:szCs w:val="32"/>
        </w:rPr>
        <w:t>月份安全情况</w:t>
      </w:r>
    </w:p>
    <w:p w:rsidR="002215A5" w:rsidRPr="00B018B1" w:rsidRDefault="00E33070">
      <w:pPr>
        <w:ind w:firstLineChars="200" w:firstLine="640"/>
        <w:rPr>
          <w:rFonts w:ascii="黑体" w:eastAsia="黑体" w:hAnsi="黑体"/>
          <w:color w:val="000000" w:themeColor="text1"/>
          <w:sz w:val="32"/>
          <w:szCs w:val="32"/>
        </w:rPr>
      </w:pPr>
      <w:r w:rsidRPr="00B018B1">
        <w:rPr>
          <w:rFonts w:ascii="黑体" w:eastAsia="黑体" w:hAnsi="黑体" w:hint="eastAsia"/>
          <w:color w:val="000000" w:themeColor="text1"/>
          <w:sz w:val="32"/>
          <w:szCs w:val="32"/>
        </w:rPr>
        <w:t>三、</w:t>
      </w:r>
      <w:r w:rsidR="00BE70C8" w:rsidRPr="00B018B1">
        <w:rPr>
          <w:rFonts w:ascii="黑体" w:eastAsia="黑体" w:hAnsi="黑体" w:hint="eastAsia"/>
          <w:color w:val="000000" w:themeColor="text1"/>
          <w:sz w:val="32"/>
          <w:szCs w:val="32"/>
        </w:rPr>
        <w:t>六</w:t>
      </w:r>
      <w:r w:rsidR="00355E5A" w:rsidRPr="00B018B1">
        <w:rPr>
          <w:rFonts w:ascii="黑体" w:eastAsia="黑体" w:hAnsi="黑体" w:hint="eastAsia"/>
          <w:color w:val="000000" w:themeColor="text1"/>
          <w:sz w:val="32"/>
          <w:szCs w:val="32"/>
        </w:rPr>
        <w:t>月份主要工作</w:t>
      </w:r>
    </w:p>
    <w:p w:rsidR="002215A5" w:rsidRPr="00B018B1" w:rsidRDefault="00355E5A">
      <w:pPr>
        <w:ind w:firstLineChars="200" w:firstLine="640"/>
        <w:rPr>
          <w:rFonts w:ascii="黑体" w:eastAsia="黑体" w:hAnsi="黑体"/>
          <w:color w:val="000000" w:themeColor="text1"/>
          <w:sz w:val="32"/>
          <w:szCs w:val="32"/>
        </w:rPr>
      </w:pPr>
      <w:r w:rsidRPr="00B018B1">
        <w:rPr>
          <w:rFonts w:ascii="黑体" w:eastAsia="黑体" w:hAnsi="黑体" w:hint="eastAsia"/>
          <w:color w:val="000000" w:themeColor="text1"/>
          <w:sz w:val="32"/>
          <w:szCs w:val="32"/>
        </w:rPr>
        <w:t>四、信息传递</w:t>
      </w:r>
    </w:p>
    <w:p w:rsidR="002215A5" w:rsidRPr="00B018B1" w:rsidRDefault="00355E5A">
      <w:pPr>
        <w:ind w:firstLineChars="200" w:firstLine="640"/>
        <w:rPr>
          <w:rFonts w:ascii="黑体" w:eastAsia="黑体" w:hAnsi="黑体"/>
          <w:color w:val="000000" w:themeColor="text1"/>
          <w:sz w:val="32"/>
          <w:szCs w:val="32"/>
        </w:rPr>
      </w:pPr>
      <w:r w:rsidRPr="00B018B1">
        <w:rPr>
          <w:rFonts w:ascii="黑体" w:eastAsia="黑体" w:hAnsi="黑体" w:hint="eastAsia"/>
          <w:color w:val="000000" w:themeColor="text1"/>
          <w:sz w:val="32"/>
          <w:szCs w:val="32"/>
        </w:rPr>
        <w:t>五、2022年</w:t>
      </w:r>
      <w:r w:rsidR="00BE70C8" w:rsidRPr="00B018B1">
        <w:rPr>
          <w:rFonts w:ascii="黑体" w:eastAsia="黑体" w:hAnsi="黑体" w:hint="eastAsia"/>
          <w:color w:val="000000" w:themeColor="text1"/>
          <w:sz w:val="32"/>
          <w:szCs w:val="32"/>
        </w:rPr>
        <w:t>7</w:t>
      </w:r>
      <w:r w:rsidRPr="00B018B1">
        <w:rPr>
          <w:rFonts w:ascii="黑体" w:eastAsia="黑体" w:hAnsi="黑体" w:hint="eastAsia"/>
          <w:color w:val="000000" w:themeColor="text1"/>
          <w:sz w:val="32"/>
          <w:szCs w:val="32"/>
        </w:rPr>
        <w:t>月份主要工作计划</w:t>
      </w:r>
    </w:p>
    <w:p w:rsidR="002215A5" w:rsidRDefault="002215A5">
      <w:pPr>
        <w:tabs>
          <w:tab w:val="left" w:pos="360"/>
        </w:tabs>
        <w:rPr>
          <w:rFonts w:ascii="仿宋_GB2312" w:eastAsia="仿宋_GB2312"/>
          <w:b/>
          <w:color w:val="000000" w:themeColor="text1"/>
          <w:sz w:val="28"/>
        </w:rPr>
      </w:pPr>
    </w:p>
    <w:p w:rsidR="002215A5" w:rsidRDefault="002215A5">
      <w:pPr>
        <w:tabs>
          <w:tab w:val="left" w:pos="360"/>
        </w:tabs>
        <w:rPr>
          <w:rFonts w:ascii="仿宋_GB2312" w:eastAsia="仿宋_GB2312"/>
          <w:b/>
          <w:color w:val="000000" w:themeColor="text1"/>
          <w:sz w:val="28"/>
        </w:rPr>
      </w:pPr>
    </w:p>
    <w:p w:rsidR="002215A5" w:rsidRDefault="00355E5A">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一、安全生产指标完成情况</w:t>
      </w:r>
    </w:p>
    <w:p w:rsidR="002215A5" w:rsidRPr="00B018B1" w:rsidRDefault="00355E5A">
      <w:pPr>
        <w:ind w:firstLineChars="200" w:firstLine="640"/>
        <w:rPr>
          <w:rFonts w:ascii="仿宋_GB2312" w:eastAsia="仿宋_GB2312"/>
          <w:color w:val="000000" w:themeColor="text1"/>
          <w:sz w:val="32"/>
          <w:szCs w:val="32"/>
        </w:rPr>
      </w:pPr>
      <w:r w:rsidRPr="00B018B1">
        <w:rPr>
          <w:rFonts w:ascii="仿宋_GB2312" w:eastAsia="仿宋_GB2312" w:hint="eastAsia"/>
          <w:color w:val="000000" w:themeColor="text1"/>
          <w:sz w:val="32"/>
          <w:szCs w:val="32"/>
        </w:rPr>
        <w:t>（一）事故报表（</w:t>
      </w:r>
      <w:r w:rsidR="00BE70C8" w:rsidRPr="00B018B1">
        <w:rPr>
          <w:rFonts w:ascii="仿宋_GB2312" w:eastAsia="仿宋_GB2312" w:hint="eastAsia"/>
          <w:color w:val="000000" w:themeColor="text1"/>
          <w:sz w:val="32"/>
          <w:szCs w:val="32"/>
        </w:rPr>
        <w:t>6</w:t>
      </w:r>
      <w:r w:rsidRPr="00B018B1">
        <w:rPr>
          <w:rFonts w:ascii="仿宋_GB2312" w:eastAsia="仿宋_GB2312" w:hint="eastAsia"/>
          <w:color w:val="000000" w:themeColor="text1"/>
          <w:sz w:val="32"/>
          <w:szCs w:val="32"/>
        </w:rPr>
        <w:t>月份）</w:t>
      </w:r>
    </w:p>
    <w:tbl>
      <w:tblPr>
        <w:tblW w:w="10620" w:type="dxa"/>
        <w:tblInd w:w="-1152" w:type="dxa"/>
        <w:tblLayout w:type="fixed"/>
        <w:tblLook w:val="04A0"/>
      </w:tblPr>
      <w:tblGrid>
        <w:gridCol w:w="2520"/>
        <w:gridCol w:w="1080"/>
        <w:gridCol w:w="1080"/>
        <w:gridCol w:w="1080"/>
        <w:gridCol w:w="1080"/>
        <w:gridCol w:w="1260"/>
        <w:gridCol w:w="1260"/>
        <w:gridCol w:w="1260"/>
      </w:tblGrid>
      <w:tr w:rsidR="002215A5">
        <w:tc>
          <w:tcPr>
            <w:tcW w:w="2520" w:type="dxa"/>
            <w:tcBorders>
              <w:top w:val="single" w:sz="4" w:space="0" w:color="000000"/>
              <w:left w:val="single" w:sz="4" w:space="0" w:color="000000"/>
              <w:bottom w:val="single" w:sz="4" w:space="0" w:color="000000"/>
              <w:right w:val="single" w:sz="4" w:space="0" w:color="000000"/>
              <w:tl2br w:val="single" w:sz="4" w:space="0" w:color="auto"/>
            </w:tcBorders>
            <w:noWrap/>
            <w:vAlign w:val="center"/>
          </w:tcPr>
          <w:p w:rsidR="002215A5" w:rsidRDefault="00355E5A">
            <w:pPr>
              <w:jc w:val="cente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单位</w:t>
            </w:r>
          </w:p>
          <w:p w:rsidR="002215A5" w:rsidRDefault="00355E5A">
            <w:pPr>
              <w:jc w:val="cente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事故类别</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jc w:val="cente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恒益热电厂</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jc w:val="cente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福能电厂</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jc w:val="cente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环保建材厂</w:t>
            </w:r>
          </w:p>
        </w:tc>
        <w:tc>
          <w:tcPr>
            <w:tcW w:w="1080" w:type="dxa"/>
            <w:tcBorders>
              <w:top w:val="single" w:sz="4" w:space="0" w:color="000000"/>
              <w:left w:val="single" w:sz="4" w:space="0" w:color="000000"/>
              <w:bottom w:val="single" w:sz="4" w:space="0" w:color="000000"/>
              <w:right w:val="single" w:sz="4" w:space="0" w:color="000000"/>
            </w:tcBorders>
            <w:noWrap/>
            <w:tcMar>
              <w:top w:w="0" w:type="dxa"/>
              <w:left w:w="0" w:type="dxa"/>
              <w:bottom w:w="0" w:type="dxa"/>
              <w:right w:w="108" w:type="dxa"/>
            </w:tcMar>
            <w:vAlign w:val="center"/>
          </w:tcPr>
          <w:p w:rsidR="002215A5" w:rsidRDefault="00355E5A">
            <w:pPr>
              <w:jc w:val="cente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开普勒公司</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spacing w:line="240" w:lineRule="atLeast"/>
              <w:jc w:val="cente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粤构公司</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spacing w:line="240" w:lineRule="atLeast"/>
              <w:jc w:val="cente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节能减排中心</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spacing w:line="240" w:lineRule="atLeast"/>
              <w:jc w:val="cente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高顿泰公司</w:t>
            </w:r>
          </w:p>
        </w:tc>
      </w:tr>
      <w:tr w:rsidR="002215A5">
        <w:tc>
          <w:tcPr>
            <w:tcW w:w="252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jc w:val="cente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生产安全事故引发的重大社会事件本月（年）次数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2215A5">
            <w:pPr>
              <w:ind w:firstLine="562"/>
              <w:jc w:val="center"/>
              <w:rPr>
                <w:rFonts w:ascii="仿宋_GB2312" w:eastAsia="仿宋_GB2312" w:hAnsi="Times New Roman"/>
                <w:b/>
                <w:color w:val="000000" w:themeColor="text1"/>
                <w:kern w:val="2"/>
                <w:sz w:val="24"/>
                <w:szCs w:val="22"/>
              </w:rPr>
            </w:pPr>
          </w:p>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2215A5">
            <w:pPr>
              <w:ind w:firstLine="562"/>
              <w:jc w:val="center"/>
              <w:rPr>
                <w:rFonts w:ascii="仿宋_GB2312" w:eastAsia="仿宋_GB2312" w:hAnsi="Times New Roman"/>
                <w:b/>
                <w:color w:val="000000" w:themeColor="text1"/>
                <w:kern w:val="2"/>
                <w:sz w:val="24"/>
                <w:szCs w:val="22"/>
              </w:rPr>
            </w:pPr>
          </w:p>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2215A5">
            <w:pPr>
              <w:ind w:firstLine="562"/>
              <w:jc w:val="center"/>
              <w:rPr>
                <w:rFonts w:ascii="仿宋_GB2312" w:eastAsia="仿宋_GB2312" w:hAnsi="Times New Roman"/>
                <w:b/>
                <w:color w:val="000000" w:themeColor="text1"/>
                <w:kern w:val="2"/>
                <w:sz w:val="24"/>
                <w:szCs w:val="22"/>
              </w:rPr>
            </w:pPr>
          </w:p>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2215A5">
            <w:pPr>
              <w:ind w:firstLine="562"/>
              <w:jc w:val="center"/>
              <w:rPr>
                <w:rFonts w:ascii="仿宋_GB2312" w:eastAsia="仿宋_GB2312" w:hAnsi="Times New Roman"/>
                <w:b/>
                <w:color w:val="000000" w:themeColor="text1"/>
                <w:kern w:val="2"/>
                <w:sz w:val="24"/>
                <w:szCs w:val="22"/>
              </w:rPr>
            </w:pPr>
          </w:p>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2215A5">
            <w:pPr>
              <w:ind w:firstLine="562"/>
              <w:jc w:val="center"/>
              <w:rPr>
                <w:rFonts w:ascii="仿宋_GB2312" w:eastAsia="仿宋_GB2312" w:hAnsi="Times New Roman"/>
                <w:b/>
                <w:color w:val="000000" w:themeColor="text1"/>
                <w:kern w:val="2"/>
                <w:sz w:val="24"/>
                <w:szCs w:val="22"/>
              </w:rPr>
            </w:pPr>
          </w:p>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2215A5">
            <w:pPr>
              <w:ind w:firstLine="562"/>
              <w:jc w:val="center"/>
              <w:rPr>
                <w:rFonts w:ascii="仿宋_GB2312" w:eastAsia="仿宋_GB2312" w:hAnsi="Times New Roman"/>
                <w:b/>
                <w:color w:val="000000" w:themeColor="text1"/>
                <w:kern w:val="2"/>
                <w:sz w:val="24"/>
                <w:szCs w:val="22"/>
              </w:rPr>
            </w:pPr>
          </w:p>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2215A5">
            <w:pPr>
              <w:ind w:firstLine="562"/>
              <w:jc w:val="center"/>
              <w:rPr>
                <w:rFonts w:ascii="仿宋_GB2312" w:eastAsia="仿宋_GB2312" w:hAnsi="Times New Roman"/>
                <w:b/>
                <w:color w:val="000000" w:themeColor="text1"/>
                <w:kern w:val="2"/>
                <w:sz w:val="24"/>
                <w:szCs w:val="22"/>
              </w:rPr>
            </w:pPr>
          </w:p>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2215A5">
        <w:tc>
          <w:tcPr>
            <w:tcW w:w="252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jc w:val="cente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重大人身伤害或死亡事故本月（年）次数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2215A5">
        <w:tc>
          <w:tcPr>
            <w:tcW w:w="252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jc w:val="cente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火灾事故本月（年）次数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2215A5">
        <w:tc>
          <w:tcPr>
            <w:tcW w:w="252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jc w:val="cente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重大设备设施事故本月（年）次数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2215A5">
        <w:tc>
          <w:tcPr>
            <w:tcW w:w="252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jc w:val="cente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环境污染事故本月（年）次数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2215A5">
        <w:tc>
          <w:tcPr>
            <w:tcW w:w="252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jc w:val="center"/>
              <w:rPr>
                <w:rFonts w:ascii="仿宋_GB2312" w:eastAsia="仿宋_GB2312" w:hAnsi="Times New Roman"/>
                <w:color w:val="000000" w:themeColor="text1"/>
                <w:kern w:val="2"/>
                <w:sz w:val="24"/>
                <w:szCs w:val="22"/>
              </w:rPr>
            </w:pPr>
            <w:r>
              <w:rPr>
                <w:rFonts w:ascii="仿宋_GB2312" w:eastAsia="仿宋_GB2312" w:hAnsi="Times New Roman" w:hint="eastAsia"/>
                <w:color w:val="000000" w:themeColor="text1"/>
                <w:kern w:val="2"/>
                <w:sz w:val="24"/>
                <w:szCs w:val="22"/>
              </w:rPr>
              <w:t>重大职业卫生事故本月（年）次数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r w:rsidR="002215A5">
        <w:trPr>
          <w:trHeight w:val="581"/>
        </w:trPr>
        <w:tc>
          <w:tcPr>
            <w:tcW w:w="252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jc w:val="center"/>
              <w:rPr>
                <w:rFonts w:ascii="仿宋_GB2312" w:eastAsia="仿宋_GB2312" w:hAnsi="Times New Roman"/>
                <w:b/>
                <w:color w:val="000000" w:themeColor="text1"/>
                <w:kern w:val="2"/>
                <w:sz w:val="24"/>
                <w:szCs w:val="22"/>
              </w:rPr>
            </w:pPr>
            <w:r>
              <w:rPr>
                <w:rFonts w:ascii="仿宋_GB2312" w:eastAsia="仿宋_GB2312" w:hAnsi="Times New Roman" w:hint="eastAsia"/>
                <w:color w:val="000000" w:themeColor="text1"/>
                <w:kern w:val="2"/>
                <w:sz w:val="24"/>
                <w:szCs w:val="22"/>
              </w:rPr>
              <w:t>合计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2215A5" w:rsidRDefault="00355E5A">
            <w:pPr>
              <w:ind w:firstLine="562"/>
              <w:jc w:val="center"/>
              <w:rPr>
                <w:rFonts w:ascii="仿宋_GB2312" w:eastAsia="仿宋_GB2312" w:hAnsi="Times New Roman"/>
                <w:b/>
                <w:color w:val="000000" w:themeColor="text1"/>
                <w:kern w:val="2"/>
                <w:sz w:val="24"/>
                <w:szCs w:val="22"/>
              </w:rPr>
            </w:pPr>
            <w:r>
              <w:rPr>
                <w:rFonts w:ascii="仿宋_GB2312" w:eastAsia="仿宋_GB2312" w:hAnsi="Times New Roman" w:hint="eastAsia"/>
                <w:b/>
                <w:color w:val="000000" w:themeColor="text1"/>
                <w:kern w:val="2"/>
                <w:sz w:val="24"/>
                <w:szCs w:val="22"/>
              </w:rPr>
              <w:t>0</w:t>
            </w:r>
          </w:p>
        </w:tc>
      </w:tr>
    </w:tbl>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2215A5" w:rsidRDefault="002215A5">
      <w:pPr>
        <w:spacing w:line="560" w:lineRule="exact"/>
        <w:rPr>
          <w:rFonts w:ascii="仿宋_GB2312" w:eastAsia="仿宋_GB2312"/>
          <w:b/>
          <w:color w:val="000000" w:themeColor="text1"/>
          <w:sz w:val="28"/>
        </w:rPr>
      </w:pPr>
    </w:p>
    <w:p w:rsidR="000A533D" w:rsidRPr="00B018B1" w:rsidRDefault="00355E5A" w:rsidP="00A61B93">
      <w:pPr>
        <w:numPr>
          <w:ilvl w:val="0"/>
          <w:numId w:val="1"/>
        </w:numPr>
        <w:spacing w:line="560" w:lineRule="exact"/>
        <w:ind w:firstLine="320"/>
        <w:rPr>
          <w:rFonts w:ascii="仿宋_GB2312" w:eastAsia="仿宋_GB2312"/>
          <w:color w:val="000000" w:themeColor="text1"/>
          <w:sz w:val="32"/>
          <w:szCs w:val="32"/>
        </w:rPr>
      </w:pPr>
      <w:r w:rsidRPr="00B018B1">
        <w:rPr>
          <w:rFonts w:ascii="仿宋_GB2312" w:eastAsia="仿宋_GB2312" w:hint="eastAsia"/>
          <w:color w:val="000000" w:themeColor="text1"/>
          <w:sz w:val="32"/>
          <w:szCs w:val="32"/>
        </w:rPr>
        <w:lastRenderedPageBreak/>
        <w:t>管理报表（</w:t>
      </w:r>
      <w:r w:rsidR="00BE70C8" w:rsidRPr="00B018B1">
        <w:rPr>
          <w:rFonts w:ascii="仿宋_GB2312" w:eastAsia="仿宋_GB2312" w:hint="eastAsia"/>
          <w:color w:val="000000" w:themeColor="text1"/>
          <w:sz w:val="32"/>
          <w:szCs w:val="32"/>
        </w:rPr>
        <w:t>6</w:t>
      </w:r>
      <w:r w:rsidRPr="00B018B1">
        <w:rPr>
          <w:rFonts w:ascii="仿宋_GB2312" w:eastAsia="仿宋_GB2312" w:hint="eastAsia"/>
          <w:color w:val="000000" w:themeColor="text1"/>
          <w:sz w:val="32"/>
          <w:szCs w:val="32"/>
        </w:rPr>
        <w:t>月份）</w:t>
      </w:r>
    </w:p>
    <w:tbl>
      <w:tblPr>
        <w:tblW w:w="0" w:type="auto"/>
        <w:tblInd w:w="-710" w:type="dxa"/>
        <w:tblLayout w:type="fixed"/>
        <w:tblLook w:val="0000"/>
      </w:tblPr>
      <w:tblGrid>
        <w:gridCol w:w="1980"/>
        <w:gridCol w:w="900"/>
        <w:gridCol w:w="240"/>
        <w:gridCol w:w="660"/>
        <w:gridCol w:w="900"/>
        <w:gridCol w:w="180"/>
        <w:gridCol w:w="720"/>
        <w:gridCol w:w="900"/>
        <w:gridCol w:w="855"/>
        <w:gridCol w:w="765"/>
        <w:gridCol w:w="900"/>
        <w:gridCol w:w="798"/>
      </w:tblGrid>
      <w:tr w:rsidR="00525075" w:rsidTr="00D86955">
        <w:trPr>
          <w:trHeight w:val="420"/>
        </w:trPr>
        <w:tc>
          <w:tcPr>
            <w:tcW w:w="19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宋体"/>
                <w:sz w:val="20"/>
              </w:rPr>
            </w:pPr>
          </w:p>
        </w:tc>
        <w:tc>
          <w:tcPr>
            <w:tcW w:w="781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4"/>
              </w:rPr>
            </w:pPr>
            <w:r>
              <w:rPr>
                <w:rFonts w:ascii="仿宋_GB2312" w:eastAsia="仿宋_GB2312" w:hAnsi="仿宋_GB2312" w:hint="eastAsia"/>
                <w:color w:val="000000"/>
                <w:sz w:val="24"/>
              </w:rPr>
              <w:t>考核指标及管理指标情况</w:t>
            </w:r>
          </w:p>
        </w:tc>
      </w:tr>
      <w:tr w:rsidR="00525075" w:rsidTr="00D86955">
        <w:trPr>
          <w:trHeight w:val="404"/>
        </w:trPr>
        <w:tc>
          <w:tcPr>
            <w:tcW w:w="19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4"/>
              </w:rPr>
            </w:pPr>
            <w:r>
              <w:rPr>
                <w:rFonts w:ascii="仿宋_GB2312" w:eastAsia="仿宋_GB2312" w:hAnsi="仿宋_GB2312" w:hint="eastAsia"/>
                <w:color w:val="000000"/>
                <w:sz w:val="24"/>
              </w:rPr>
              <w:t>项目</w:t>
            </w:r>
          </w:p>
        </w:tc>
        <w:tc>
          <w:tcPr>
            <w:tcW w:w="450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4"/>
              </w:rPr>
            </w:pPr>
            <w:r>
              <w:rPr>
                <w:rFonts w:ascii="仿宋_GB2312" w:eastAsia="仿宋_GB2312" w:hAnsi="仿宋_GB2312" w:hint="eastAsia"/>
                <w:color w:val="000000"/>
                <w:sz w:val="24"/>
              </w:rPr>
              <w:t>当月值</w:t>
            </w:r>
          </w:p>
        </w:tc>
        <w:tc>
          <w:tcPr>
            <w:tcW w:w="3318" w:type="dxa"/>
            <w:gridSpan w:val="4"/>
            <w:tcBorders>
              <w:top w:val="single" w:sz="8" w:space="0" w:color="000000"/>
              <w:left w:val="nil"/>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宋体"/>
                <w:sz w:val="20"/>
              </w:rPr>
            </w:pPr>
          </w:p>
        </w:tc>
      </w:tr>
      <w:tr w:rsidR="00525075" w:rsidTr="00D86955">
        <w:trPr>
          <w:trHeight w:val="224"/>
        </w:trPr>
        <w:tc>
          <w:tcPr>
            <w:tcW w:w="1980" w:type="dxa"/>
            <w:vMerge/>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left"/>
              <w:rPr>
                <w:rFonts w:ascii="仿宋_GB2312" w:eastAsia="仿宋_GB2312" w:hAnsi="仿宋_GB2312"/>
                <w:color w:val="000000"/>
                <w:sz w:val="24"/>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rPr>
              <w:t>恒益   热电厂</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rPr>
              <w:t>福能   电厂</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rPr>
              <w:t>环保建材厂</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rPr>
              <w:t>高顿泰公司</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textAlignment w:val="center"/>
              <w:rPr>
                <w:rFonts w:ascii="仿宋_GB2312" w:eastAsia="仿宋_GB2312" w:hAnsi="仿宋_GB2312"/>
                <w:color w:val="000000"/>
                <w:sz w:val="24"/>
              </w:rPr>
            </w:pPr>
            <w:r>
              <w:rPr>
                <w:rFonts w:ascii="仿宋_GB2312" w:eastAsia="仿宋_GB2312" w:cs="仿宋_GB2312" w:hint="eastAsia"/>
                <w:color w:val="000000"/>
                <w:sz w:val="24"/>
                <w:szCs w:val="24"/>
              </w:rPr>
              <w:t>合计</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rPr>
              <w:t>上年同期值</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rPr>
              <w:t>同比值</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rPr>
              <w:t>2022年累计值</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hAnsi="仿宋_GB2312"/>
                <w:color w:val="000000"/>
                <w:sz w:val="24"/>
              </w:rPr>
            </w:pPr>
            <w:r>
              <w:rPr>
                <w:rFonts w:ascii="仿宋_GB2312" w:eastAsia="仿宋_GB2312" w:cs="仿宋_GB2312" w:hint="eastAsia"/>
                <w:color w:val="000000"/>
                <w:sz w:val="24"/>
                <w:szCs w:val="24"/>
              </w:rPr>
              <w:t>2021年累计值</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召开安全会议次数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6</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9</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18</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19</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91</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112</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安全检查次数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14</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9</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26</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6</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115</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92</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安全教育期数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19</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24</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职工安全教育人数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1200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159</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114</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54</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1527</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1641</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-114</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7914</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8334</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职工安全教育次数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22</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17</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8</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50</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63</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-13</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278</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353</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上岗培训教育人数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8</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9</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8</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144</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166</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上岗培训教育次数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4</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5</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4</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37</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48</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下达整改项数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5</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7</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14</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5</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31</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36</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186</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170</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未完成整改项数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下达处罚通知单</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35</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15</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未按规定办理三票人次</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纠正违章人数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4</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4</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17</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23</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纠正违章次数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14</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18</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开展专项工作项数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4</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5</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10</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12</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61</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56</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特种设备资料审核项数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9</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22</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32</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26</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6</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186</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89</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特种作业人员培训人数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4</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23</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-19</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21</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54</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特种作业人员培训次数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应急培训人数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23</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16</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39</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151</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-112</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147</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165</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应急培训次数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10</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4</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lastRenderedPageBreak/>
              <w:t>应急演练人数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23</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70</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27</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120</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40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80</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284</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192</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4"/>
                <w:szCs w:val="24"/>
              </w:rPr>
            </w:pPr>
            <w:r>
              <w:rPr>
                <w:rFonts w:ascii="仿宋_GB2312" w:eastAsia="仿宋_GB2312" w:hAnsi="仿宋_GB2312" w:hint="eastAsia"/>
                <w:color w:val="000000"/>
                <w:sz w:val="24"/>
                <w:szCs w:val="24"/>
              </w:rPr>
              <w:t>应急演练次数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6</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16</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13</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消防训练人数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102</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15</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117</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80</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37</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677</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570</w:t>
            </w:r>
          </w:p>
        </w:tc>
      </w:tr>
      <w:tr w:rsidR="00525075" w:rsidTr="00D86955">
        <w:trPr>
          <w:trHeight w:val="494"/>
        </w:trPr>
        <w:tc>
          <w:tcPr>
            <w:tcW w:w="1980" w:type="dxa"/>
            <w:tcBorders>
              <w:top w:val="single" w:sz="8" w:space="0" w:color="000000"/>
              <w:left w:val="single" w:sz="8" w:space="0" w:color="000000"/>
              <w:bottom w:val="single" w:sz="8" w:space="0" w:color="000000"/>
              <w:right w:val="single" w:sz="8" w:space="0" w:color="000000"/>
            </w:tcBorders>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消防训练次数</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23</w:t>
            </w:r>
          </w:p>
        </w:tc>
        <w:tc>
          <w:tcPr>
            <w:tcW w:w="900" w:type="dxa"/>
            <w:gridSpan w:val="2"/>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5</w:t>
            </w:r>
          </w:p>
        </w:tc>
        <w:tc>
          <w:tcPr>
            <w:tcW w:w="900"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gridSpan w:val="2"/>
            <w:tcBorders>
              <w:top w:val="single" w:sz="8" w:space="0" w:color="000000"/>
              <w:left w:val="single" w:sz="8" w:space="0" w:color="000000"/>
              <w:bottom w:val="single" w:sz="8" w:space="0" w:color="000000"/>
              <w:right w:val="single" w:sz="4" w:space="0" w:color="auto"/>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0</w:t>
            </w:r>
          </w:p>
        </w:tc>
        <w:tc>
          <w:tcPr>
            <w:tcW w:w="900" w:type="dxa"/>
            <w:tcBorders>
              <w:top w:val="single" w:sz="8" w:space="0" w:color="000000"/>
              <w:left w:val="single" w:sz="4" w:space="0" w:color="auto"/>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28</w:t>
            </w:r>
          </w:p>
        </w:tc>
        <w:tc>
          <w:tcPr>
            <w:tcW w:w="855" w:type="dxa"/>
            <w:tcBorders>
              <w:top w:val="single" w:sz="8" w:space="0" w:color="000000"/>
              <w:left w:val="single" w:sz="8" w:space="0" w:color="000000"/>
              <w:bottom w:val="single" w:sz="8" w:space="0" w:color="000000"/>
              <w:right w:val="single" w:sz="8" w:space="0" w:color="000000"/>
            </w:tcBorders>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19</w:t>
            </w:r>
          </w:p>
        </w:tc>
        <w:tc>
          <w:tcPr>
            <w:tcW w:w="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9</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131</w:t>
            </w:r>
          </w:p>
        </w:tc>
        <w:tc>
          <w:tcPr>
            <w:tcW w:w="7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5075" w:rsidRDefault="00525075" w:rsidP="00D86955">
            <w:pPr>
              <w:widowControl/>
              <w:jc w:val="center"/>
              <w:textAlignment w:val="center"/>
              <w:rPr>
                <w:rFonts w:ascii="仿宋_GB2312" w:eastAsia="仿宋_GB2312"/>
                <w:color w:val="000000"/>
                <w:sz w:val="22"/>
                <w:szCs w:val="22"/>
              </w:rPr>
            </w:pPr>
            <w:r>
              <w:rPr>
                <w:rFonts w:ascii="仿宋_GB2312" w:eastAsia="仿宋_GB2312" w:cs="仿宋_GB2312" w:hint="eastAsia"/>
                <w:color w:val="000000"/>
                <w:sz w:val="22"/>
                <w:szCs w:val="22"/>
              </w:rPr>
              <w:t>146</w:t>
            </w:r>
          </w:p>
        </w:tc>
      </w:tr>
      <w:tr w:rsidR="00525075" w:rsidTr="00D86955">
        <w:trPr>
          <w:trHeight w:val="494"/>
        </w:trPr>
        <w:tc>
          <w:tcPr>
            <w:tcW w:w="3120" w:type="dxa"/>
            <w:gridSpan w:val="3"/>
            <w:vMerge w:val="restart"/>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4"/>
              </w:rPr>
            </w:pPr>
            <w:r>
              <w:rPr>
                <w:rFonts w:ascii="仿宋_GB2312" w:eastAsia="仿宋_GB2312" w:hAnsi="仿宋_GB2312" w:hint="eastAsia"/>
                <w:color w:val="000000"/>
                <w:sz w:val="24"/>
              </w:rPr>
              <w:t>项目</w:t>
            </w:r>
          </w:p>
        </w:tc>
        <w:tc>
          <w:tcPr>
            <w:tcW w:w="6678" w:type="dxa"/>
            <w:gridSpan w:val="9"/>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4"/>
              </w:rPr>
            </w:pPr>
            <w:r>
              <w:rPr>
                <w:rFonts w:ascii="仿宋_GB2312" w:eastAsia="仿宋_GB2312" w:hAnsi="仿宋_GB2312" w:hint="eastAsia"/>
                <w:color w:val="000000"/>
                <w:sz w:val="24"/>
              </w:rPr>
              <w:t>安全生产管理情况</w:t>
            </w:r>
          </w:p>
        </w:tc>
      </w:tr>
      <w:tr w:rsidR="00525075" w:rsidTr="00D86955">
        <w:trPr>
          <w:trHeight w:val="494"/>
        </w:trPr>
        <w:tc>
          <w:tcPr>
            <w:tcW w:w="3120" w:type="dxa"/>
            <w:gridSpan w:val="3"/>
            <w:vMerge/>
            <w:tcBorders>
              <w:top w:val="single" w:sz="4" w:space="0" w:color="000000"/>
              <w:left w:val="single" w:sz="8" w:space="0" w:color="000000"/>
              <w:bottom w:val="single" w:sz="8" w:space="0" w:color="000000"/>
              <w:right w:val="single" w:sz="8" w:space="0" w:color="000000"/>
            </w:tcBorders>
            <w:vAlign w:val="center"/>
          </w:tcPr>
          <w:p w:rsidR="00525075" w:rsidRDefault="00525075" w:rsidP="00D86955">
            <w:pPr>
              <w:widowControl/>
              <w:jc w:val="left"/>
              <w:rPr>
                <w:rFonts w:ascii="仿宋_GB2312" w:eastAsia="仿宋_GB2312" w:hAnsi="仿宋_GB2312"/>
                <w:color w:val="000000"/>
                <w:sz w:val="24"/>
              </w:rPr>
            </w:pP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4"/>
              </w:rPr>
            </w:pPr>
            <w:r>
              <w:rPr>
                <w:rFonts w:ascii="仿宋_GB2312" w:eastAsia="仿宋_GB2312" w:hAnsi="仿宋_GB2312" w:hint="eastAsia"/>
                <w:color w:val="000000"/>
                <w:sz w:val="24"/>
              </w:rPr>
              <w:t>恒益热电厂</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4"/>
              </w:rPr>
            </w:pPr>
            <w:r>
              <w:rPr>
                <w:rFonts w:ascii="仿宋_GB2312" w:eastAsia="仿宋_GB2312" w:hAnsi="仿宋_GB2312" w:hint="eastAsia"/>
                <w:color w:val="000000"/>
                <w:sz w:val="24"/>
              </w:rPr>
              <w:t>福能电厂</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4"/>
              </w:rPr>
            </w:pPr>
            <w:r>
              <w:rPr>
                <w:rFonts w:ascii="仿宋_GB2312" w:eastAsia="仿宋_GB2312" w:hAnsi="仿宋_GB2312" w:hint="eastAsia"/>
                <w:color w:val="000000"/>
                <w:sz w:val="24"/>
              </w:rPr>
              <w:t>环保建材厂</w:t>
            </w:r>
          </w:p>
        </w:tc>
        <w:tc>
          <w:tcPr>
            <w:tcW w:w="1698" w:type="dxa"/>
            <w:gridSpan w:val="2"/>
            <w:tcBorders>
              <w:top w:val="single" w:sz="8" w:space="0" w:color="000000"/>
              <w:left w:val="single" w:sz="4" w:space="0" w:color="auto"/>
              <w:bottom w:val="single" w:sz="8" w:space="0" w:color="000000"/>
              <w:right w:val="single" w:sz="8" w:space="0" w:color="000000"/>
            </w:tcBorders>
          </w:tcPr>
          <w:p w:rsidR="00525075" w:rsidRDefault="00525075" w:rsidP="00D86955">
            <w:pPr>
              <w:autoSpaceDE w:val="0"/>
              <w:autoSpaceDN w:val="0"/>
              <w:jc w:val="center"/>
              <w:rPr>
                <w:rFonts w:ascii="仿宋_GB2312" w:eastAsia="仿宋_GB2312" w:hAnsi="仿宋_GB2312"/>
                <w:color w:val="000000"/>
                <w:sz w:val="24"/>
              </w:rPr>
            </w:pPr>
            <w:r>
              <w:rPr>
                <w:rFonts w:ascii="仿宋_GB2312" w:eastAsia="仿宋_GB2312" w:hAnsi="仿宋_GB2312" w:hint="eastAsia"/>
                <w:color w:val="000000"/>
                <w:sz w:val="24"/>
              </w:rPr>
              <w:t>高顿泰公司</w:t>
            </w:r>
          </w:p>
        </w:tc>
      </w:tr>
      <w:tr w:rsidR="00525075" w:rsidTr="00D86955">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脚手架施工管理</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525075" w:rsidTr="00D86955">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建筑机械施工管理</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525075" w:rsidTr="00D86955">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施工车辆管理</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525075" w:rsidTr="00D86955">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安全工器具管理</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525075" w:rsidTr="00D86955">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危险品的管理与使用</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525075" w:rsidTr="00D86955">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消防器材配备</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525075" w:rsidTr="00D86955">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消防设备设施维护使用</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525075" w:rsidTr="00D86955">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贮油设施</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525075" w:rsidTr="00D86955">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电焊、氧气、乙炔存放与使用</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r w:rsidR="00525075" w:rsidTr="00D86955">
        <w:trPr>
          <w:trHeight w:val="494"/>
        </w:trPr>
        <w:tc>
          <w:tcPr>
            <w:tcW w:w="31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rPr>
                <w:rFonts w:ascii="仿宋_GB2312" w:eastAsia="仿宋_GB2312" w:hAnsi="仿宋_GB2312"/>
                <w:color w:val="000000"/>
                <w:sz w:val="22"/>
              </w:rPr>
            </w:pPr>
            <w:r>
              <w:rPr>
                <w:rFonts w:ascii="仿宋_GB2312" w:eastAsia="仿宋_GB2312" w:hAnsi="仿宋_GB2312" w:hint="eastAsia"/>
                <w:color w:val="000000"/>
                <w:sz w:val="22"/>
              </w:rPr>
              <w:t>应急物资配备与管理</w:t>
            </w:r>
          </w:p>
        </w:tc>
        <w:tc>
          <w:tcPr>
            <w:tcW w:w="17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20"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c>
          <w:tcPr>
            <w:tcW w:w="1698" w:type="dxa"/>
            <w:gridSpan w:val="2"/>
            <w:tcBorders>
              <w:top w:val="single" w:sz="8" w:space="0" w:color="000000"/>
              <w:left w:val="single" w:sz="4" w:space="0" w:color="auto"/>
              <w:bottom w:val="single" w:sz="8" w:space="0" w:color="000000"/>
              <w:right w:val="single" w:sz="8" w:space="0" w:color="000000"/>
            </w:tcBorders>
          </w:tcPr>
          <w:p w:rsidR="00525075" w:rsidRDefault="00525075" w:rsidP="00D86955">
            <w:pPr>
              <w:autoSpaceDE w:val="0"/>
              <w:autoSpaceDN w:val="0"/>
              <w:jc w:val="center"/>
              <w:rPr>
                <w:rFonts w:ascii="仿宋_GB2312" w:eastAsia="仿宋_GB2312" w:hAnsi="仿宋_GB2312"/>
                <w:color w:val="000000"/>
                <w:sz w:val="22"/>
              </w:rPr>
            </w:pPr>
            <w:r>
              <w:rPr>
                <w:rFonts w:ascii="仿宋_GB2312" w:eastAsia="仿宋_GB2312" w:hAnsi="仿宋_GB2312" w:hint="eastAsia"/>
                <w:color w:val="000000"/>
                <w:sz w:val="22"/>
              </w:rPr>
              <w:t>正常</w:t>
            </w:r>
          </w:p>
        </w:tc>
      </w:tr>
    </w:tbl>
    <w:p w:rsidR="00A61B93" w:rsidRDefault="00A61B93">
      <w:pPr>
        <w:pStyle w:val="a5"/>
        <w:rPr>
          <w:rFonts w:ascii="仿宋_GB2312" w:eastAsia="仿宋_GB2312"/>
          <w:color w:val="000000" w:themeColor="text1"/>
          <w:sz w:val="32"/>
          <w:szCs w:val="32"/>
        </w:rPr>
      </w:pPr>
    </w:p>
    <w:p w:rsidR="002215A5" w:rsidRPr="00F361B4" w:rsidRDefault="00355E5A">
      <w:pPr>
        <w:spacing w:line="360" w:lineRule="auto"/>
        <w:ind w:firstLineChars="200" w:firstLine="640"/>
        <w:rPr>
          <w:rFonts w:ascii="黑体" w:eastAsia="黑体" w:hAnsi="黑体"/>
          <w:color w:val="000000" w:themeColor="text1"/>
          <w:sz w:val="32"/>
          <w:szCs w:val="32"/>
        </w:rPr>
      </w:pPr>
      <w:r w:rsidRPr="00F361B4">
        <w:rPr>
          <w:rFonts w:ascii="黑体" w:eastAsia="黑体" w:hAnsi="黑体" w:hint="eastAsia"/>
          <w:color w:val="000000" w:themeColor="text1"/>
          <w:sz w:val="32"/>
          <w:szCs w:val="32"/>
        </w:rPr>
        <w:t>二、</w:t>
      </w:r>
      <w:r w:rsidR="00BE70C8" w:rsidRPr="00F361B4">
        <w:rPr>
          <w:rFonts w:ascii="黑体" w:eastAsia="黑体" w:hAnsi="黑体" w:hint="eastAsia"/>
          <w:color w:val="000000" w:themeColor="text1"/>
          <w:sz w:val="32"/>
          <w:szCs w:val="32"/>
        </w:rPr>
        <w:t>6</w:t>
      </w:r>
      <w:r w:rsidRPr="00F361B4">
        <w:rPr>
          <w:rFonts w:ascii="黑体" w:eastAsia="黑体" w:hAnsi="黑体" w:hint="eastAsia"/>
          <w:color w:val="000000" w:themeColor="text1"/>
          <w:sz w:val="32"/>
          <w:szCs w:val="32"/>
        </w:rPr>
        <w:t>月份安全情况</w:t>
      </w:r>
    </w:p>
    <w:p w:rsidR="004B0011" w:rsidRPr="00F361B4" w:rsidRDefault="00BE70C8" w:rsidP="00E618BC">
      <w:pPr>
        <w:ind w:firstLineChars="200" w:firstLine="640"/>
        <w:rPr>
          <w:rFonts w:ascii="仿宋_GB2312" w:eastAsia="仿宋_GB2312"/>
          <w:color w:val="000000" w:themeColor="text1"/>
          <w:sz w:val="32"/>
          <w:szCs w:val="32"/>
        </w:rPr>
      </w:pPr>
      <w:r w:rsidRPr="00F361B4">
        <w:rPr>
          <w:rFonts w:ascii="仿宋_GB2312" w:eastAsia="仿宋_GB2312" w:hint="eastAsia"/>
          <w:color w:val="000000" w:themeColor="text1"/>
          <w:sz w:val="32"/>
          <w:szCs w:val="32"/>
        </w:rPr>
        <w:t>6</w:t>
      </w:r>
      <w:r w:rsidR="00355E5A" w:rsidRPr="00F361B4">
        <w:rPr>
          <w:rFonts w:ascii="仿宋_GB2312" w:eastAsia="仿宋_GB2312" w:hint="eastAsia"/>
          <w:color w:val="000000" w:themeColor="text1"/>
          <w:sz w:val="32"/>
          <w:szCs w:val="32"/>
        </w:rPr>
        <w:t>月份，佛山电建集团有限公司安全生产形势稳定，未发生</w:t>
      </w:r>
      <w:r w:rsidR="00355E5A" w:rsidRPr="00F361B4">
        <w:rPr>
          <w:rFonts w:ascii="仿宋_GB2312" w:eastAsia="仿宋_GB2312" w:hAnsi="Times New Roman" w:hint="eastAsia"/>
          <w:color w:val="000000" w:themeColor="text1"/>
          <w:sz w:val="32"/>
          <w:szCs w:val="32"/>
        </w:rPr>
        <w:t>死亡事故、重大人身伤害事故、火灾事故、重大设备设施事故、重大职业卫生事故、</w:t>
      </w:r>
      <w:r w:rsidR="00355E5A" w:rsidRPr="00F361B4">
        <w:rPr>
          <w:rFonts w:ascii="仿宋_GB2312" w:eastAsia="仿宋_GB2312" w:hint="eastAsia"/>
          <w:color w:val="000000" w:themeColor="text1"/>
          <w:sz w:val="32"/>
          <w:szCs w:val="32"/>
        </w:rPr>
        <w:t>环境污染事故。</w:t>
      </w:r>
    </w:p>
    <w:p w:rsidR="00E618BC" w:rsidRPr="00F361B4" w:rsidRDefault="00E618BC" w:rsidP="00E618BC">
      <w:pPr>
        <w:spacing w:line="360" w:lineRule="auto"/>
        <w:ind w:firstLineChars="200" w:firstLine="640"/>
        <w:rPr>
          <w:rFonts w:ascii="仿宋_GB2312" w:eastAsia="仿宋_GB2312"/>
          <w:color w:val="000000" w:themeColor="text1"/>
          <w:sz w:val="32"/>
          <w:szCs w:val="32"/>
        </w:rPr>
      </w:pPr>
      <w:r w:rsidRPr="00F361B4">
        <w:rPr>
          <w:rFonts w:ascii="仿宋_GB2312" w:eastAsia="仿宋_GB2312" w:hint="eastAsia"/>
          <w:color w:val="000000" w:themeColor="text1"/>
          <w:sz w:val="32"/>
          <w:szCs w:val="32"/>
        </w:rPr>
        <w:t>6月份，集团公司安委办分别到</w:t>
      </w:r>
      <w:r w:rsidR="00EA0E03" w:rsidRPr="00F361B4">
        <w:rPr>
          <w:rFonts w:ascii="仿宋_GB2312" w:eastAsia="仿宋_GB2312" w:hint="eastAsia"/>
          <w:color w:val="000000" w:themeColor="text1"/>
          <w:sz w:val="32"/>
          <w:szCs w:val="32"/>
        </w:rPr>
        <w:t>开普勒公司、</w:t>
      </w:r>
      <w:r w:rsidR="00AB52CD" w:rsidRPr="00F361B4">
        <w:rPr>
          <w:rFonts w:ascii="仿宋_GB2312" w:eastAsia="仿宋_GB2312" w:hint="eastAsia"/>
          <w:color w:val="000000" w:themeColor="text1"/>
          <w:sz w:val="32"/>
          <w:szCs w:val="32"/>
        </w:rPr>
        <w:t>粤构公司、</w:t>
      </w:r>
      <w:r w:rsidR="00EA0E03" w:rsidRPr="00F361B4">
        <w:rPr>
          <w:rFonts w:ascii="仿宋_GB2312" w:eastAsia="仿宋_GB2312" w:hint="eastAsia"/>
          <w:color w:val="000000" w:themeColor="text1"/>
          <w:sz w:val="32"/>
          <w:szCs w:val="32"/>
        </w:rPr>
        <w:t>环保建材厂、恒益热电厂</w:t>
      </w:r>
      <w:r w:rsidRPr="00F361B4">
        <w:rPr>
          <w:rFonts w:ascii="仿宋_GB2312" w:eastAsia="仿宋_GB2312" w:hint="eastAsia"/>
          <w:color w:val="000000" w:themeColor="text1"/>
          <w:sz w:val="32"/>
          <w:szCs w:val="32"/>
        </w:rPr>
        <w:t>等下属企业开展“安全生产月”活动</w:t>
      </w:r>
      <w:r w:rsidRPr="00F361B4">
        <w:rPr>
          <w:rFonts w:ascii="仿宋_GB2312" w:eastAsia="仿宋_GB2312" w:hAnsi="Times New Roman" w:hint="eastAsia"/>
          <w:color w:val="000000" w:themeColor="text1"/>
          <w:sz w:val="32"/>
          <w:szCs w:val="32"/>
        </w:rPr>
        <w:t>专项检查，</w:t>
      </w:r>
      <w:r w:rsidRPr="00F361B4">
        <w:rPr>
          <w:rFonts w:ascii="仿宋_GB2312" w:eastAsia="仿宋_GB2312" w:hint="eastAsia"/>
          <w:color w:val="000000" w:themeColor="text1"/>
          <w:sz w:val="32"/>
          <w:szCs w:val="32"/>
        </w:rPr>
        <w:t>排查一般安全隐患</w:t>
      </w:r>
      <w:r w:rsidR="00EA0E03" w:rsidRPr="00F361B4">
        <w:rPr>
          <w:rFonts w:ascii="仿宋_GB2312" w:eastAsia="仿宋_GB2312" w:hint="eastAsia"/>
          <w:color w:val="000000" w:themeColor="text1"/>
          <w:sz w:val="32"/>
          <w:szCs w:val="32"/>
        </w:rPr>
        <w:t>11</w:t>
      </w:r>
      <w:r w:rsidRPr="00F361B4">
        <w:rPr>
          <w:rFonts w:ascii="仿宋_GB2312" w:eastAsia="仿宋_GB2312" w:hint="eastAsia"/>
          <w:color w:val="000000" w:themeColor="text1"/>
          <w:sz w:val="32"/>
          <w:szCs w:val="32"/>
        </w:rPr>
        <w:t>项，发出整改通知单</w:t>
      </w:r>
      <w:r w:rsidR="00EA0E03" w:rsidRPr="00F361B4">
        <w:rPr>
          <w:rFonts w:ascii="仿宋_GB2312" w:eastAsia="仿宋_GB2312" w:hint="eastAsia"/>
          <w:color w:val="000000" w:themeColor="text1"/>
          <w:sz w:val="32"/>
          <w:szCs w:val="32"/>
        </w:rPr>
        <w:t>3</w:t>
      </w:r>
      <w:r w:rsidRPr="00F361B4">
        <w:rPr>
          <w:rFonts w:ascii="仿宋_GB2312" w:eastAsia="仿宋_GB2312" w:hint="eastAsia"/>
          <w:color w:val="000000" w:themeColor="text1"/>
          <w:sz w:val="32"/>
          <w:szCs w:val="32"/>
        </w:rPr>
        <w:t>张，督促企业限期落实整改。</w:t>
      </w:r>
    </w:p>
    <w:p w:rsidR="00E618BC" w:rsidRPr="00F361B4" w:rsidRDefault="00E618BC" w:rsidP="00E618BC">
      <w:pPr>
        <w:spacing w:line="360" w:lineRule="auto"/>
        <w:ind w:firstLineChars="200" w:firstLine="640"/>
        <w:rPr>
          <w:rFonts w:ascii="仿宋_GB2312" w:eastAsia="仿宋_GB2312" w:hAnsi="仿宋_GB2312" w:cs="仿宋_GB2312"/>
          <w:color w:val="000000" w:themeColor="text1"/>
          <w:sz w:val="32"/>
        </w:rPr>
      </w:pPr>
      <w:r w:rsidRPr="00F361B4">
        <w:rPr>
          <w:rFonts w:ascii="仿宋_GB2312" w:eastAsia="仿宋_GB2312" w:hAnsi="Times New Roman" w:hint="eastAsia"/>
          <w:color w:val="000000" w:themeColor="text1"/>
          <w:sz w:val="32"/>
          <w:szCs w:val="32"/>
        </w:rPr>
        <w:lastRenderedPageBreak/>
        <w:t>各下属企业</w:t>
      </w:r>
      <w:r w:rsidRPr="00F361B4">
        <w:rPr>
          <w:rFonts w:ascii="仿宋_GB2312" w:eastAsia="仿宋_GB2312" w:hAnsi="仿宋_GB2312" w:hint="eastAsia"/>
          <w:color w:val="000000" w:themeColor="text1"/>
          <w:sz w:val="32"/>
          <w:szCs w:val="32"/>
        </w:rPr>
        <w:t>安全检查</w:t>
      </w:r>
      <w:r w:rsidR="00525075" w:rsidRPr="00F361B4">
        <w:rPr>
          <w:rFonts w:ascii="仿宋_GB2312" w:eastAsia="仿宋_GB2312" w:hAnsi="仿宋_GB2312" w:hint="eastAsia"/>
          <w:color w:val="000000" w:themeColor="text1"/>
          <w:sz w:val="32"/>
          <w:szCs w:val="32"/>
        </w:rPr>
        <w:t>26</w:t>
      </w:r>
      <w:r w:rsidRPr="00F361B4">
        <w:rPr>
          <w:rFonts w:ascii="仿宋_GB2312" w:eastAsia="仿宋_GB2312" w:hAnsi="仿宋_GB2312" w:hint="eastAsia"/>
          <w:color w:val="000000" w:themeColor="text1"/>
          <w:sz w:val="32"/>
          <w:szCs w:val="32"/>
        </w:rPr>
        <w:t>次，</w:t>
      </w:r>
      <w:r w:rsidRPr="00F361B4">
        <w:rPr>
          <w:rFonts w:ascii="仿宋_GB2312" w:eastAsia="仿宋_GB2312" w:hAnsi="Times New Roman" w:hint="eastAsia"/>
          <w:color w:val="000000" w:themeColor="text1"/>
          <w:sz w:val="32"/>
          <w:szCs w:val="32"/>
        </w:rPr>
        <w:t>排查出一般安全隐患</w:t>
      </w:r>
      <w:r w:rsidR="00525075" w:rsidRPr="00F361B4">
        <w:rPr>
          <w:rFonts w:ascii="仿宋_GB2312" w:eastAsia="仿宋_GB2312" w:hAnsi="Times New Roman" w:hint="eastAsia"/>
          <w:color w:val="000000" w:themeColor="text1"/>
          <w:sz w:val="32"/>
          <w:szCs w:val="32"/>
        </w:rPr>
        <w:t>31</w:t>
      </w:r>
      <w:r w:rsidRPr="00F361B4">
        <w:rPr>
          <w:rFonts w:ascii="仿宋_GB2312" w:eastAsia="仿宋_GB2312" w:hAnsi="Times New Roman" w:hint="eastAsia"/>
          <w:color w:val="000000" w:themeColor="text1"/>
          <w:sz w:val="32"/>
          <w:szCs w:val="32"/>
        </w:rPr>
        <w:t>项，已整改</w:t>
      </w:r>
      <w:r w:rsidR="00525075" w:rsidRPr="00F361B4">
        <w:rPr>
          <w:rFonts w:ascii="仿宋_GB2312" w:eastAsia="仿宋_GB2312" w:hAnsi="Times New Roman" w:hint="eastAsia"/>
          <w:color w:val="000000" w:themeColor="text1"/>
          <w:sz w:val="32"/>
          <w:szCs w:val="32"/>
        </w:rPr>
        <w:t>31</w:t>
      </w:r>
      <w:r w:rsidRPr="00F361B4">
        <w:rPr>
          <w:rFonts w:ascii="仿宋_GB2312" w:eastAsia="仿宋_GB2312" w:hAnsi="Times New Roman" w:hint="eastAsia"/>
          <w:color w:val="000000" w:themeColor="text1"/>
          <w:sz w:val="32"/>
          <w:szCs w:val="32"/>
        </w:rPr>
        <w:t>项，整改率100%，有效地防止了安全事故发生，保证了良好的安全文明施工和安全生产环境，确保了设备良好的健康水平。</w:t>
      </w:r>
    </w:p>
    <w:p w:rsidR="00EA0E03" w:rsidRDefault="00E618BC" w:rsidP="001C6820">
      <w:pPr>
        <w:ind w:firstLineChars="200" w:firstLine="640"/>
        <w:rPr>
          <w:rFonts w:ascii="仿宋_GB2312" w:eastAsia="仿宋_GB2312" w:hAnsi="仿宋_GB2312" w:cs="仿宋_GB2312"/>
          <w:color w:val="FF0000"/>
          <w:sz w:val="32"/>
          <w:szCs w:val="32"/>
        </w:rPr>
      </w:pPr>
      <w:r w:rsidRPr="00F361B4">
        <w:rPr>
          <w:rFonts w:ascii="仿宋_GB2312" w:eastAsia="仿宋_GB2312" w:hAnsi="仿宋_GB2312" w:cs="仿宋_GB2312" w:hint="eastAsia"/>
          <w:color w:val="000000" w:themeColor="text1"/>
          <w:sz w:val="32"/>
          <w:szCs w:val="32"/>
        </w:rPr>
        <w:t>通过组织下属企业开展“安全生产月”活动专项检查，</w:t>
      </w:r>
      <w:r w:rsidR="00F361B4">
        <w:rPr>
          <w:rFonts w:ascii="仿宋_GB2312" w:eastAsia="仿宋_GB2312" w:hAnsi="仿宋_GB2312" w:cs="仿宋_GB2312" w:hint="eastAsia"/>
          <w:color w:val="000000" w:themeColor="text1"/>
          <w:sz w:val="32"/>
          <w:szCs w:val="32"/>
        </w:rPr>
        <w:t>发现部分</w:t>
      </w:r>
      <w:r w:rsidR="0026559B" w:rsidRPr="00F361B4">
        <w:rPr>
          <w:rFonts w:ascii="仿宋_GB2312" w:eastAsia="仿宋_GB2312" w:hAnsi="仿宋_GB2312" w:cs="仿宋_GB2312" w:hint="eastAsia"/>
          <w:color w:val="000000" w:themeColor="text1"/>
          <w:sz w:val="32"/>
          <w:szCs w:val="32"/>
        </w:rPr>
        <w:t>企业存在</w:t>
      </w:r>
      <w:r w:rsidR="00EA0E03" w:rsidRPr="00F361B4">
        <w:rPr>
          <w:rFonts w:ascii="仿宋_GB2312" w:eastAsia="仿宋_GB2312" w:hAnsi="仿宋_GB2312" w:cs="仿宋_GB2312" w:hint="eastAsia"/>
          <w:color w:val="000000" w:themeColor="text1"/>
          <w:sz w:val="32"/>
          <w:szCs w:val="32"/>
        </w:rPr>
        <w:t>如下</w:t>
      </w:r>
      <w:r w:rsidR="00F65E82" w:rsidRPr="00F361B4">
        <w:rPr>
          <w:rFonts w:ascii="仿宋_GB2312" w:eastAsia="仿宋_GB2312" w:hAnsi="仿宋_GB2312" w:cs="仿宋_GB2312" w:hint="eastAsia"/>
          <w:color w:val="000000" w:themeColor="text1"/>
          <w:sz w:val="32"/>
          <w:szCs w:val="32"/>
        </w:rPr>
        <w:t>问题</w:t>
      </w:r>
      <w:r w:rsidR="00EA0E03" w:rsidRPr="00F361B4">
        <w:rPr>
          <w:rFonts w:ascii="仿宋_GB2312" w:eastAsia="仿宋_GB2312" w:hAnsi="仿宋_GB2312" w:cs="仿宋_GB2312" w:hint="eastAsia"/>
          <w:color w:val="000000" w:themeColor="text1"/>
          <w:sz w:val="32"/>
          <w:szCs w:val="32"/>
        </w:rPr>
        <w:t>：</w:t>
      </w:r>
    </w:p>
    <w:p w:rsidR="00EA0E03" w:rsidRPr="002D2EAC" w:rsidRDefault="00EA0E03" w:rsidP="00EA0E03">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1.恒益热电厂、环保建材厂</w:t>
      </w:r>
      <w:r w:rsidR="00567985">
        <w:rPr>
          <w:rFonts w:ascii="仿宋_GB2312" w:eastAsia="仿宋_GB2312" w:hint="eastAsia"/>
          <w:color w:val="000000"/>
          <w:sz w:val="32"/>
          <w:szCs w:val="32"/>
        </w:rPr>
        <w:t>、粤构公司有限空间现场没有配置有限空间标</w:t>
      </w:r>
      <w:r>
        <w:rPr>
          <w:rFonts w:ascii="仿宋_GB2312" w:eastAsia="仿宋_GB2312" w:hint="eastAsia"/>
          <w:color w:val="000000"/>
          <w:sz w:val="32"/>
          <w:szCs w:val="32"/>
        </w:rPr>
        <w:t>示牌</w:t>
      </w:r>
      <w:r w:rsidR="00567985">
        <w:rPr>
          <w:rFonts w:ascii="仿宋_GB2312" w:eastAsia="仿宋_GB2312" w:hint="eastAsia"/>
          <w:color w:val="000000"/>
          <w:sz w:val="32"/>
          <w:szCs w:val="32"/>
        </w:rPr>
        <w:t>等标志，有限空间现场编号没有与台账</w:t>
      </w:r>
      <w:r>
        <w:rPr>
          <w:rFonts w:ascii="仿宋_GB2312" w:eastAsia="仿宋_GB2312" w:hint="eastAsia"/>
          <w:color w:val="000000"/>
          <w:sz w:val="32"/>
          <w:szCs w:val="32"/>
        </w:rPr>
        <w:t>一致</w:t>
      </w:r>
      <w:r w:rsidR="00567985">
        <w:rPr>
          <w:rFonts w:ascii="仿宋_GB2312" w:eastAsia="仿宋_GB2312" w:hint="eastAsia"/>
          <w:color w:val="000000"/>
          <w:sz w:val="32"/>
          <w:szCs w:val="32"/>
        </w:rPr>
        <w:t>对应</w:t>
      </w:r>
      <w:r>
        <w:rPr>
          <w:rFonts w:ascii="仿宋_GB2312" w:eastAsia="仿宋_GB2312" w:hint="eastAsia"/>
          <w:color w:val="000000"/>
          <w:sz w:val="32"/>
          <w:szCs w:val="32"/>
        </w:rPr>
        <w:t>。</w:t>
      </w:r>
    </w:p>
    <w:p w:rsidR="0026559B" w:rsidRPr="00F361B4" w:rsidRDefault="00EA0E03" w:rsidP="00EA0E03">
      <w:pPr>
        <w:pStyle w:val="a0"/>
        <w:rPr>
          <w:rFonts w:ascii="仿宋_GB2312" w:eastAsia="仿宋_GB2312"/>
          <w:color w:val="000000" w:themeColor="text1"/>
          <w:sz w:val="32"/>
          <w:szCs w:val="32"/>
        </w:rPr>
      </w:pPr>
      <w:r w:rsidRPr="00F361B4">
        <w:rPr>
          <w:rFonts w:ascii="仿宋_GB2312" w:eastAsia="仿宋_GB2312" w:hint="eastAsia"/>
          <w:color w:val="000000" w:themeColor="text1"/>
          <w:sz w:val="32"/>
          <w:szCs w:val="32"/>
        </w:rPr>
        <w:t xml:space="preserve"> </w:t>
      </w:r>
      <w:r w:rsidR="00A53046">
        <w:rPr>
          <w:rFonts w:ascii="仿宋_GB2312" w:eastAsia="仿宋_GB2312" w:hint="eastAsia"/>
          <w:color w:val="000000" w:themeColor="text1"/>
          <w:sz w:val="32"/>
          <w:szCs w:val="32"/>
        </w:rPr>
        <w:t xml:space="preserve">   </w:t>
      </w:r>
      <w:r w:rsidRPr="00F361B4">
        <w:rPr>
          <w:rFonts w:ascii="仿宋_GB2312" w:eastAsia="仿宋_GB2312" w:hint="eastAsia"/>
          <w:color w:val="000000" w:themeColor="text1"/>
          <w:sz w:val="32"/>
          <w:szCs w:val="32"/>
        </w:rPr>
        <w:t>2.</w:t>
      </w:r>
      <w:r w:rsidR="0026559B" w:rsidRPr="00F361B4">
        <w:rPr>
          <w:rFonts w:ascii="仿宋_GB2312" w:eastAsia="仿宋_GB2312" w:hAnsi="仿宋_GB2312" w:cs="仿宋_GB2312" w:hint="eastAsia"/>
          <w:color w:val="000000" w:themeColor="text1"/>
          <w:sz w:val="32"/>
          <w:szCs w:val="32"/>
        </w:rPr>
        <w:t>粤构公司</w:t>
      </w:r>
      <w:r w:rsidR="001C6820" w:rsidRPr="00F361B4">
        <w:rPr>
          <w:rFonts w:ascii="仿宋_GB2312" w:eastAsia="仿宋_GB2312" w:hAnsi="仿宋_GB2312" w:cs="仿宋_GB2312" w:hint="eastAsia"/>
          <w:color w:val="000000" w:themeColor="text1"/>
          <w:sz w:val="32"/>
          <w:szCs w:val="32"/>
        </w:rPr>
        <w:t>消防泵房内黑暗，灯光照明系统不符合生产场所配置规范；</w:t>
      </w:r>
      <w:r w:rsidR="0026559B" w:rsidRPr="00F361B4">
        <w:rPr>
          <w:rFonts w:ascii="仿宋_GB2312" w:eastAsia="仿宋_GB2312" w:hAnsi="仿宋_GB2312" w:cs="仿宋_GB2312" w:hint="eastAsia"/>
          <w:color w:val="000000" w:themeColor="text1"/>
          <w:sz w:val="32"/>
          <w:szCs w:val="32"/>
        </w:rPr>
        <w:t>未配</w:t>
      </w:r>
      <w:r w:rsidR="0026559B" w:rsidRPr="00F361B4">
        <w:rPr>
          <w:rFonts w:ascii="仿宋_GB2312" w:eastAsia="仿宋_GB2312" w:cs="宋体" w:hint="eastAsia"/>
          <w:color w:val="000000" w:themeColor="text1"/>
          <w:sz w:val="32"/>
          <w:szCs w:val="32"/>
        </w:rPr>
        <w:t>置标示牌，标注明确责任部门、责任人员</w:t>
      </w:r>
      <w:r w:rsidR="001C6820" w:rsidRPr="00F361B4">
        <w:rPr>
          <w:rFonts w:ascii="仿宋_GB2312" w:eastAsia="仿宋_GB2312" w:cs="宋体" w:hint="eastAsia"/>
          <w:color w:val="000000" w:themeColor="text1"/>
          <w:sz w:val="32"/>
          <w:szCs w:val="32"/>
        </w:rPr>
        <w:t>，</w:t>
      </w:r>
      <w:r w:rsidR="001C6820" w:rsidRPr="00F361B4">
        <w:rPr>
          <w:rFonts w:ascii="仿宋_GB2312" w:eastAsia="仿宋_GB2312" w:hAnsi="仿宋_GB2312" w:cs="仿宋_GB2312" w:hint="eastAsia"/>
          <w:color w:val="000000" w:themeColor="text1"/>
          <w:sz w:val="32"/>
          <w:szCs w:val="32"/>
        </w:rPr>
        <w:t>消防水泵设备投入运行未标注设</w:t>
      </w:r>
      <w:r w:rsidRPr="00F361B4">
        <w:rPr>
          <w:rFonts w:ascii="仿宋_GB2312" w:eastAsia="仿宋_GB2312" w:hAnsi="仿宋_GB2312" w:cs="仿宋_GB2312" w:hint="eastAsia"/>
          <w:color w:val="000000" w:themeColor="text1"/>
          <w:sz w:val="32"/>
          <w:szCs w:val="32"/>
        </w:rPr>
        <w:t>备名称、编号；有关安全管理制度、操作规程未醒目上墙；没有建立</w:t>
      </w:r>
      <w:r w:rsidR="001C6820" w:rsidRPr="00F361B4">
        <w:rPr>
          <w:rFonts w:ascii="仿宋_GB2312" w:eastAsia="仿宋_GB2312" w:hAnsi="仿宋_GB2312" w:cs="仿宋_GB2312" w:hint="eastAsia"/>
          <w:color w:val="000000" w:themeColor="text1"/>
          <w:sz w:val="32"/>
          <w:szCs w:val="32"/>
        </w:rPr>
        <w:t>巡检记录；</w:t>
      </w:r>
      <w:r w:rsidR="0026559B" w:rsidRPr="00F361B4">
        <w:rPr>
          <w:rFonts w:ascii="仿宋_GB2312" w:eastAsia="仿宋_GB2312" w:hAnsi="仿宋_GB2312" w:cs="仿宋_GB2312" w:hint="eastAsia"/>
          <w:color w:val="000000" w:themeColor="text1"/>
          <w:sz w:val="32"/>
          <w:szCs w:val="32"/>
        </w:rPr>
        <w:t>综合楼、员工宿舍楼消防</w:t>
      </w:r>
      <w:r w:rsidR="001C6820" w:rsidRPr="00F361B4">
        <w:rPr>
          <w:rFonts w:ascii="仿宋_GB2312" w:eastAsia="仿宋_GB2312" w:hAnsi="仿宋_GB2312" w:cs="仿宋_GB2312" w:hint="eastAsia"/>
          <w:color w:val="000000" w:themeColor="text1"/>
          <w:sz w:val="32"/>
          <w:szCs w:val="32"/>
        </w:rPr>
        <w:t>设备设施、</w:t>
      </w:r>
      <w:r w:rsidR="0026559B" w:rsidRPr="00F361B4">
        <w:rPr>
          <w:rFonts w:ascii="仿宋_GB2312" w:eastAsia="仿宋_GB2312" w:hAnsi="仿宋_GB2312" w:cs="仿宋_GB2312" w:hint="eastAsia"/>
          <w:color w:val="000000" w:themeColor="text1"/>
          <w:sz w:val="32"/>
          <w:szCs w:val="32"/>
        </w:rPr>
        <w:t>灭火器</w:t>
      </w:r>
      <w:r w:rsidRPr="00F361B4">
        <w:rPr>
          <w:rFonts w:ascii="仿宋_GB2312" w:eastAsia="仿宋_GB2312" w:hAnsi="仿宋_GB2312" w:cs="仿宋_GB2312" w:hint="eastAsia"/>
          <w:color w:val="000000" w:themeColor="text1"/>
          <w:sz w:val="32"/>
          <w:szCs w:val="32"/>
        </w:rPr>
        <w:t>材，没有设置</w:t>
      </w:r>
      <w:r w:rsidR="001C6820" w:rsidRPr="00F361B4">
        <w:rPr>
          <w:rFonts w:ascii="仿宋_GB2312" w:eastAsia="仿宋_GB2312" w:hAnsi="仿宋_GB2312" w:cs="仿宋_GB2312" w:hint="eastAsia"/>
          <w:color w:val="000000" w:themeColor="text1"/>
          <w:sz w:val="32"/>
          <w:szCs w:val="32"/>
        </w:rPr>
        <w:t>巡查记录；员工宿舍楼各房间电源箱的漏电保护开关，未建立定期检查试验制度；综合楼、厂房、车间的防雷接地系统，未见有关防雷检测检验合格报告</w:t>
      </w:r>
      <w:r w:rsidR="00567985" w:rsidRPr="00F361B4">
        <w:rPr>
          <w:rFonts w:ascii="仿宋_GB2312" w:eastAsia="仿宋_GB2312" w:hAnsi="仿宋_GB2312" w:cs="仿宋_GB2312" w:hint="eastAsia"/>
          <w:color w:val="000000" w:themeColor="text1"/>
          <w:sz w:val="32"/>
          <w:szCs w:val="32"/>
        </w:rPr>
        <w:t>。</w:t>
      </w:r>
    </w:p>
    <w:p w:rsidR="00E618BC" w:rsidRPr="00E618BC" w:rsidRDefault="00E618BC" w:rsidP="00E618BC">
      <w:pPr>
        <w:pStyle w:val="a7"/>
        <w:spacing w:before="0" w:beforeAutospacing="0" w:after="0" w:afterAutospacing="0" w:line="360" w:lineRule="auto"/>
        <w:ind w:firstLineChars="200" w:firstLine="640"/>
        <w:rPr>
          <w:rFonts w:ascii="仿宋_GB2312" w:eastAsia="仿宋_GB2312" w:hAnsi="仿宋_GB2312" w:cs="仿宋_GB2312"/>
          <w:color w:val="FF0000"/>
          <w:sz w:val="32"/>
        </w:rPr>
      </w:pPr>
      <w:r w:rsidRPr="00F361B4">
        <w:rPr>
          <w:rFonts w:ascii="仿宋_GB2312" w:eastAsia="仿宋_GB2312" w:hAnsi="仿宋_GB2312" w:cs="仿宋_GB2312" w:hint="eastAsia"/>
          <w:color w:val="000000" w:themeColor="text1"/>
          <w:sz w:val="32"/>
          <w:szCs w:val="32"/>
        </w:rPr>
        <w:t>针对检查中发现的问题和薄弱环节，集团公司安委办要求各企业严格按照公控公司统一部署，</w:t>
      </w:r>
      <w:r w:rsidR="0046538F" w:rsidRPr="00F361B4">
        <w:rPr>
          <w:rFonts w:ascii="仿宋_GB2312" w:eastAsia="仿宋_GB2312" w:hAnsi="仿宋_GB2312" w:cs="仿宋_GB2312" w:hint="eastAsia"/>
          <w:color w:val="000000" w:themeColor="text1"/>
          <w:sz w:val="32"/>
          <w:szCs w:val="32"/>
        </w:rPr>
        <w:t>以“遵守安全生产法，当好第一责任人</w:t>
      </w:r>
      <w:r w:rsidRPr="00F361B4">
        <w:rPr>
          <w:rFonts w:ascii="仿宋_GB2312" w:eastAsia="仿宋_GB2312" w:hAnsi="仿宋_GB2312" w:cs="仿宋_GB2312" w:hint="eastAsia"/>
          <w:color w:val="000000" w:themeColor="text1"/>
          <w:sz w:val="32"/>
          <w:szCs w:val="32"/>
        </w:rPr>
        <w:t>”为主题，扎实开展安全月活动，逐级落实安全责任，重点开展隐患排查、安全教育培训、应急预案演练，并持续做好疫情常态化下</w:t>
      </w:r>
      <w:r w:rsidRPr="00F361B4">
        <w:rPr>
          <w:rFonts w:ascii="仿宋_GB2312" w:eastAsia="仿宋_GB2312" w:hAnsi="仿宋_GB2312" w:cs="仿宋_GB2312"/>
          <w:color w:val="000000" w:themeColor="text1"/>
          <w:sz w:val="32"/>
          <w:szCs w:val="32"/>
        </w:rPr>
        <w:t>的</w:t>
      </w:r>
      <w:r w:rsidRPr="00F361B4">
        <w:rPr>
          <w:rFonts w:ascii="仿宋_GB2312" w:eastAsia="仿宋_GB2312" w:hAnsi="仿宋_GB2312" w:cs="仿宋_GB2312" w:hint="eastAsia"/>
          <w:color w:val="000000" w:themeColor="text1"/>
          <w:sz w:val="32"/>
          <w:szCs w:val="32"/>
        </w:rPr>
        <w:t>防控、“安全生产万里行”</w:t>
      </w:r>
      <w:r w:rsidRPr="00F361B4">
        <w:rPr>
          <w:rFonts w:ascii="仿宋_GB2312" w:eastAsia="仿宋_GB2312" w:hAnsi="仿宋_GB2312" w:cs="仿宋_GB2312" w:hint="eastAsia"/>
          <w:color w:val="000000" w:themeColor="text1"/>
          <w:sz w:val="32"/>
          <w:szCs w:val="32"/>
        </w:rPr>
        <w:lastRenderedPageBreak/>
        <w:t>等工作,进一步树牢安全发展理念，压紧压实安全生产责任，深入推进问题整改，确保活动取得实效。</w:t>
      </w:r>
    </w:p>
    <w:p w:rsidR="00E618BC" w:rsidRPr="00F361B4" w:rsidRDefault="00A536E7" w:rsidP="007C0D25">
      <w:pPr>
        <w:overflowPunct w:val="0"/>
        <w:spacing w:line="360" w:lineRule="auto"/>
        <w:ind w:firstLineChars="200" w:firstLine="640"/>
        <w:rPr>
          <w:rFonts w:ascii="仿宋_GB2312" w:eastAsia="仿宋_GB2312"/>
          <w:color w:val="000000" w:themeColor="text1"/>
          <w:sz w:val="32"/>
          <w:szCs w:val="32"/>
        </w:rPr>
      </w:pPr>
      <w:r w:rsidRPr="00F361B4">
        <w:rPr>
          <w:rFonts w:ascii="仿宋_GB2312" w:eastAsia="仿宋_GB2312" w:hint="eastAsia"/>
          <w:color w:val="000000" w:themeColor="text1"/>
          <w:sz w:val="32"/>
          <w:szCs w:val="32"/>
        </w:rPr>
        <w:t>在</w:t>
      </w:r>
      <w:r w:rsidR="007C0D25" w:rsidRPr="00F361B4">
        <w:rPr>
          <w:rFonts w:ascii="仿宋_GB2312" w:eastAsia="仿宋_GB2312" w:hint="eastAsia"/>
          <w:color w:val="000000" w:themeColor="text1"/>
          <w:sz w:val="32"/>
          <w:szCs w:val="32"/>
        </w:rPr>
        <w:t>“</w:t>
      </w:r>
      <w:r w:rsidRPr="00F361B4">
        <w:rPr>
          <w:rFonts w:ascii="仿宋_GB2312" w:eastAsia="仿宋_GB2312" w:hint="eastAsia"/>
          <w:color w:val="000000" w:themeColor="text1"/>
          <w:sz w:val="32"/>
          <w:szCs w:val="32"/>
        </w:rPr>
        <w:t>安全生产</w:t>
      </w:r>
      <w:r w:rsidR="007C0D25" w:rsidRPr="00F361B4">
        <w:rPr>
          <w:rFonts w:ascii="仿宋_GB2312" w:eastAsia="仿宋_GB2312" w:hint="eastAsia"/>
          <w:color w:val="000000" w:themeColor="text1"/>
          <w:sz w:val="32"/>
          <w:szCs w:val="32"/>
        </w:rPr>
        <w:t>月”</w:t>
      </w:r>
      <w:r w:rsidRPr="00F361B4">
        <w:rPr>
          <w:rFonts w:ascii="仿宋_GB2312" w:eastAsia="仿宋_GB2312" w:hint="eastAsia"/>
          <w:color w:val="000000" w:themeColor="text1"/>
          <w:sz w:val="32"/>
          <w:szCs w:val="32"/>
        </w:rPr>
        <w:t>活动方面，</w:t>
      </w:r>
      <w:r w:rsidR="008162D4" w:rsidRPr="00F361B4">
        <w:rPr>
          <w:rFonts w:ascii="仿宋_GB2312" w:eastAsia="仿宋_GB2312" w:hAnsi="仿宋" w:cs="仿宋" w:hint="eastAsia"/>
          <w:color w:val="000000" w:themeColor="text1"/>
          <w:sz w:val="32"/>
          <w:szCs w:val="32"/>
        </w:rPr>
        <w:t>据</w:t>
      </w:r>
      <w:r w:rsidR="007C0D25" w:rsidRPr="00F361B4">
        <w:rPr>
          <w:rFonts w:ascii="仿宋_GB2312" w:eastAsia="仿宋_GB2312" w:hAnsi="仿宋" w:cs="仿宋" w:hint="eastAsia"/>
          <w:color w:val="000000" w:themeColor="text1"/>
          <w:sz w:val="32"/>
          <w:szCs w:val="32"/>
        </w:rPr>
        <w:t>统计</w:t>
      </w:r>
      <w:r w:rsidR="008162D4" w:rsidRPr="00F361B4">
        <w:rPr>
          <w:rFonts w:ascii="仿宋_GB2312" w:eastAsia="仿宋_GB2312" w:hAnsi="仿宋" w:cs="仿宋" w:hint="eastAsia"/>
          <w:color w:val="000000" w:themeColor="text1"/>
          <w:sz w:val="32"/>
          <w:szCs w:val="32"/>
        </w:rPr>
        <w:t>各</w:t>
      </w:r>
      <w:r w:rsidR="007C0D25" w:rsidRPr="00F361B4">
        <w:rPr>
          <w:rFonts w:ascii="仿宋_GB2312" w:eastAsia="仿宋_GB2312" w:hAnsi="仿宋" w:cs="仿宋" w:hint="eastAsia"/>
          <w:color w:val="000000" w:themeColor="text1"/>
          <w:sz w:val="32"/>
          <w:szCs w:val="32"/>
        </w:rPr>
        <w:t>下属</w:t>
      </w:r>
      <w:r w:rsidR="008162D4" w:rsidRPr="00F361B4">
        <w:rPr>
          <w:rFonts w:ascii="仿宋_GB2312" w:eastAsia="仿宋_GB2312" w:hAnsi="仿宋" w:cs="仿宋" w:hint="eastAsia"/>
          <w:color w:val="000000" w:themeColor="text1"/>
          <w:sz w:val="32"/>
          <w:szCs w:val="32"/>
        </w:rPr>
        <w:t>企业共悬挂标语横幅、张贴挂图共36</w:t>
      </w:r>
      <w:r w:rsidR="007C0D25" w:rsidRPr="00F361B4">
        <w:rPr>
          <w:rFonts w:ascii="仿宋_GB2312" w:eastAsia="仿宋_GB2312" w:hAnsi="仿宋" w:cs="仿宋" w:hint="eastAsia"/>
          <w:color w:val="000000" w:themeColor="text1"/>
          <w:sz w:val="32"/>
          <w:szCs w:val="32"/>
        </w:rPr>
        <w:t>幅；</w:t>
      </w:r>
      <w:r w:rsidR="008162D4" w:rsidRPr="00F361B4">
        <w:rPr>
          <w:rFonts w:ascii="仿宋_GB2312" w:eastAsia="仿宋_GB2312" w:hAnsi="仿宋" w:cs="仿宋" w:hint="eastAsia"/>
          <w:color w:val="000000" w:themeColor="text1"/>
          <w:sz w:val="32"/>
          <w:szCs w:val="32"/>
        </w:rPr>
        <w:t>安全教育培训57场，参与1540人次</w:t>
      </w:r>
      <w:r w:rsidR="007C0D25" w:rsidRPr="00F361B4">
        <w:rPr>
          <w:rFonts w:ascii="仿宋_GB2312" w:eastAsia="仿宋_GB2312" w:hAnsi="仿宋" w:cs="仿宋" w:hint="eastAsia"/>
          <w:color w:val="000000" w:themeColor="text1"/>
          <w:sz w:val="32"/>
          <w:szCs w:val="32"/>
        </w:rPr>
        <w:t>；</w:t>
      </w:r>
      <w:r w:rsidR="008162D4" w:rsidRPr="00F361B4">
        <w:rPr>
          <w:rFonts w:ascii="仿宋_GB2312" w:eastAsia="仿宋_GB2312" w:hAnsi="仿宋" w:cs="仿宋" w:hint="eastAsia"/>
          <w:color w:val="000000" w:themeColor="text1"/>
          <w:sz w:val="32"/>
          <w:szCs w:val="32"/>
        </w:rPr>
        <w:t>组织开展全员应急救援演练9场,参与159人次；组织消防应急演练28场，参与117</w:t>
      </w:r>
      <w:r w:rsidR="007C0D25" w:rsidRPr="00F361B4">
        <w:rPr>
          <w:rFonts w:ascii="仿宋_GB2312" w:eastAsia="仿宋_GB2312" w:hAnsi="仿宋" w:cs="仿宋" w:hint="eastAsia"/>
          <w:color w:val="000000" w:themeColor="text1"/>
          <w:sz w:val="32"/>
          <w:szCs w:val="32"/>
        </w:rPr>
        <w:t>人次；</w:t>
      </w:r>
      <w:r w:rsidR="007C0D25" w:rsidRPr="00F361B4">
        <w:rPr>
          <w:rFonts w:ascii="仿宋_GB2312" w:eastAsia="仿宋_GB2312" w:hint="eastAsia"/>
          <w:color w:val="000000" w:themeColor="text1"/>
          <w:sz w:val="32"/>
          <w:szCs w:val="32"/>
        </w:rPr>
        <w:t>各下属企业</w:t>
      </w:r>
      <w:r w:rsidRPr="00F361B4">
        <w:rPr>
          <w:rFonts w:ascii="仿宋_GB2312" w:eastAsia="仿宋_GB2312" w:hint="eastAsia"/>
          <w:color w:val="000000" w:themeColor="text1"/>
          <w:sz w:val="32"/>
          <w:szCs w:val="32"/>
        </w:rPr>
        <w:t>以开展</w:t>
      </w:r>
      <w:r w:rsidR="007C0D25" w:rsidRPr="00F361B4">
        <w:rPr>
          <w:rFonts w:ascii="仿宋_GB2312" w:eastAsia="仿宋_GB2312" w:hint="eastAsia"/>
          <w:color w:val="000000" w:themeColor="text1"/>
          <w:sz w:val="32"/>
          <w:szCs w:val="32"/>
        </w:rPr>
        <w:t>“</w:t>
      </w:r>
      <w:r w:rsidRPr="00F361B4">
        <w:rPr>
          <w:rFonts w:ascii="仿宋_GB2312" w:eastAsia="仿宋_GB2312" w:hint="eastAsia"/>
          <w:color w:val="000000" w:themeColor="text1"/>
          <w:sz w:val="32"/>
          <w:szCs w:val="32"/>
        </w:rPr>
        <w:t>安全生产月</w:t>
      </w:r>
      <w:r w:rsidR="007C0D25" w:rsidRPr="00F361B4">
        <w:rPr>
          <w:rFonts w:ascii="仿宋_GB2312" w:eastAsia="仿宋_GB2312" w:hint="eastAsia"/>
          <w:color w:val="000000" w:themeColor="text1"/>
          <w:sz w:val="32"/>
          <w:szCs w:val="32"/>
        </w:rPr>
        <w:t>”</w:t>
      </w:r>
      <w:r w:rsidRPr="00F361B4">
        <w:rPr>
          <w:rFonts w:ascii="仿宋_GB2312" w:eastAsia="仿宋_GB2312" w:hint="eastAsia"/>
          <w:color w:val="000000" w:themeColor="text1"/>
          <w:sz w:val="32"/>
          <w:szCs w:val="32"/>
        </w:rPr>
        <w:t>活动为契机，全面提高了全员安全生产意识，增强了各级安全管理人员的责任心，健全完善了应急机制，为今后更好的开展安全管理工作打下了坚实的基础。</w:t>
      </w:r>
    </w:p>
    <w:p w:rsidR="002215A5" w:rsidRPr="00572F6B" w:rsidRDefault="00355E5A">
      <w:pPr>
        <w:spacing w:line="360" w:lineRule="auto"/>
        <w:ind w:firstLineChars="200" w:firstLine="640"/>
        <w:rPr>
          <w:rFonts w:ascii="黑体" w:eastAsia="黑体" w:hAnsi="黑体"/>
          <w:color w:val="000000" w:themeColor="text1"/>
          <w:sz w:val="32"/>
          <w:szCs w:val="32"/>
        </w:rPr>
      </w:pPr>
      <w:r w:rsidRPr="00572F6B">
        <w:rPr>
          <w:rFonts w:ascii="黑体" w:eastAsia="黑体" w:hAnsi="黑体" w:hint="eastAsia"/>
          <w:color w:val="000000" w:themeColor="text1"/>
          <w:sz w:val="32"/>
          <w:szCs w:val="32"/>
        </w:rPr>
        <w:t>三、</w:t>
      </w:r>
      <w:r w:rsidR="00033164">
        <w:rPr>
          <w:rFonts w:ascii="黑体" w:eastAsia="黑体" w:hAnsi="黑体" w:hint="eastAsia"/>
          <w:color w:val="000000" w:themeColor="text1"/>
          <w:sz w:val="32"/>
          <w:szCs w:val="32"/>
        </w:rPr>
        <w:t>6</w:t>
      </w:r>
      <w:r w:rsidRPr="00572F6B">
        <w:rPr>
          <w:rFonts w:ascii="黑体" w:eastAsia="黑体" w:hAnsi="黑体" w:hint="eastAsia"/>
          <w:color w:val="000000" w:themeColor="text1"/>
          <w:sz w:val="32"/>
          <w:szCs w:val="32"/>
        </w:rPr>
        <w:t>月份安全生产主要工作</w:t>
      </w:r>
    </w:p>
    <w:p w:rsidR="0046538F" w:rsidRPr="00601F26" w:rsidRDefault="00355E5A" w:rsidP="0046538F">
      <w:pPr>
        <w:spacing w:line="360" w:lineRule="auto"/>
        <w:ind w:firstLineChars="200" w:firstLine="640"/>
        <w:rPr>
          <w:rFonts w:ascii="仿宋_GB2312" w:eastAsia="仿宋_GB2312"/>
          <w:color w:val="000000" w:themeColor="text1"/>
          <w:sz w:val="32"/>
          <w:szCs w:val="32"/>
        </w:rPr>
      </w:pPr>
      <w:r w:rsidRPr="00601F26">
        <w:rPr>
          <w:rFonts w:ascii="仿宋_GB2312" w:eastAsia="仿宋_GB2312" w:hint="eastAsia"/>
          <w:color w:val="000000" w:themeColor="text1"/>
          <w:sz w:val="32"/>
          <w:szCs w:val="32"/>
        </w:rPr>
        <w:t>（一）</w:t>
      </w:r>
      <w:r w:rsidR="00033164" w:rsidRPr="00601F26">
        <w:rPr>
          <w:rFonts w:ascii="仿宋_GB2312" w:eastAsia="仿宋_GB2312" w:hint="eastAsia"/>
          <w:color w:val="000000" w:themeColor="text1"/>
          <w:sz w:val="32"/>
          <w:szCs w:val="32"/>
        </w:rPr>
        <w:t>6</w:t>
      </w:r>
      <w:r w:rsidRPr="00601F26">
        <w:rPr>
          <w:rFonts w:ascii="仿宋_GB2312" w:eastAsia="仿宋_GB2312" w:hint="eastAsia"/>
          <w:color w:val="000000" w:themeColor="text1"/>
          <w:sz w:val="32"/>
          <w:szCs w:val="32"/>
        </w:rPr>
        <w:t>月</w:t>
      </w:r>
      <w:r w:rsidR="00033164" w:rsidRPr="00601F26">
        <w:rPr>
          <w:rFonts w:ascii="仿宋_GB2312" w:eastAsia="仿宋_GB2312" w:hint="eastAsia"/>
          <w:color w:val="000000" w:themeColor="text1"/>
          <w:sz w:val="32"/>
          <w:szCs w:val="32"/>
        </w:rPr>
        <w:t>1</w:t>
      </w:r>
      <w:r w:rsidRPr="00601F26">
        <w:rPr>
          <w:rFonts w:ascii="仿宋_GB2312" w:eastAsia="仿宋_GB2312" w:hint="eastAsia"/>
          <w:color w:val="000000" w:themeColor="text1"/>
          <w:sz w:val="32"/>
          <w:szCs w:val="32"/>
        </w:rPr>
        <w:t>日，电建集团安委会对福能电厂2022年</w:t>
      </w:r>
      <w:r w:rsidR="00033164" w:rsidRPr="00601F26">
        <w:rPr>
          <w:rFonts w:ascii="仿宋_GB2312" w:eastAsia="仿宋_GB2312" w:hint="eastAsia"/>
          <w:color w:val="000000" w:themeColor="text1"/>
          <w:sz w:val="32"/>
          <w:szCs w:val="32"/>
        </w:rPr>
        <w:t>5</w:t>
      </w:r>
      <w:r w:rsidRPr="00601F26">
        <w:rPr>
          <w:rFonts w:ascii="仿宋_GB2312" w:eastAsia="仿宋_GB2312" w:hint="eastAsia"/>
          <w:color w:val="000000" w:themeColor="text1"/>
          <w:sz w:val="32"/>
          <w:szCs w:val="32"/>
        </w:rPr>
        <w:t>月份的安全生产指标完成情况进行了考核</w:t>
      </w:r>
      <w:r w:rsidR="0046538F" w:rsidRPr="00601F26">
        <w:rPr>
          <w:rFonts w:ascii="仿宋_GB2312" w:eastAsia="仿宋_GB2312" w:hint="eastAsia"/>
          <w:color w:val="000000" w:themeColor="text1"/>
          <w:sz w:val="32"/>
          <w:szCs w:val="32"/>
        </w:rPr>
        <w:t>。</w:t>
      </w:r>
    </w:p>
    <w:p w:rsidR="0057121D" w:rsidRPr="00601F26" w:rsidRDefault="0046538F" w:rsidP="00EB010C">
      <w:pPr>
        <w:spacing w:line="360" w:lineRule="auto"/>
        <w:ind w:firstLineChars="200" w:firstLine="640"/>
        <w:rPr>
          <w:rFonts w:ascii="仿宋_GB2312" w:eastAsia="仿宋_GB2312"/>
          <w:bCs/>
          <w:color w:val="000000" w:themeColor="text1"/>
          <w:sz w:val="32"/>
          <w:szCs w:val="32"/>
        </w:rPr>
      </w:pPr>
      <w:r w:rsidRPr="00601F26">
        <w:rPr>
          <w:rFonts w:ascii="仿宋_GB2312" w:eastAsia="仿宋_GB2312" w:hAnsi="仿宋_GB2312" w:cs="仿宋_GB2312" w:hint="eastAsia"/>
          <w:bCs/>
          <w:color w:val="000000" w:themeColor="text1"/>
          <w:sz w:val="32"/>
          <w:szCs w:val="32"/>
        </w:rPr>
        <w:t>（二）</w:t>
      </w:r>
      <w:r w:rsidR="003553E5" w:rsidRPr="00601F26">
        <w:rPr>
          <w:rFonts w:ascii="仿宋_GB2312" w:eastAsia="仿宋_GB2312" w:hAnsi="仿宋_GB2312" w:cs="仿宋_GB2312" w:hint="eastAsia"/>
          <w:bCs/>
          <w:color w:val="000000" w:themeColor="text1"/>
          <w:sz w:val="32"/>
          <w:szCs w:val="32"/>
        </w:rPr>
        <w:t>制定</w:t>
      </w:r>
      <w:r w:rsidRPr="00601F26">
        <w:rPr>
          <w:rFonts w:ascii="仿宋_GB2312" w:eastAsia="仿宋_GB2312" w:hAnsi="方正小标宋简体" w:cs="黑体" w:hint="eastAsia"/>
          <w:color w:val="000000" w:themeColor="text1"/>
          <w:kern w:val="2"/>
          <w:sz w:val="32"/>
          <w:szCs w:val="32"/>
        </w:rPr>
        <w:t>电建集团2022年“安全生产月”和</w:t>
      </w:r>
      <w:r w:rsidRPr="00601F26">
        <w:rPr>
          <w:rFonts w:ascii="仿宋_GB2312" w:eastAsia="仿宋_GB2312" w:hAnsi="方正小标宋简体" w:cs="方正小标宋简体" w:hint="eastAsia"/>
          <w:color w:val="000000" w:themeColor="text1"/>
          <w:kern w:val="2"/>
          <w:sz w:val="32"/>
          <w:szCs w:val="32"/>
        </w:rPr>
        <w:t>“安全生产万里行”活动方案</w:t>
      </w:r>
      <w:r w:rsidR="00EB010C" w:rsidRPr="00601F26">
        <w:rPr>
          <w:rFonts w:ascii="仿宋_GB2312" w:eastAsia="仿宋_GB2312" w:hAnsi="方正小标宋简体" w:cs="方正小标宋简体" w:hint="eastAsia"/>
          <w:color w:val="000000" w:themeColor="text1"/>
          <w:kern w:val="2"/>
          <w:sz w:val="32"/>
          <w:szCs w:val="32"/>
        </w:rPr>
        <w:t>，</w:t>
      </w:r>
      <w:r w:rsidR="003553E5" w:rsidRPr="00601F26">
        <w:rPr>
          <w:rFonts w:ascii="仿宋_GB2312" w:eastAsia="仿宋_GB2312" w:hAnsi="仿宋_GB2312" w:cs="仿宋_GB2312" w:hint="eastAsia"/>
          <w:bCs/>
          <w:color w:val="000000" w:themeColor="text1"/>
          <w:sz w:val="32"/>
          <w:szCs w:val="32"/>
        </w:rPr>
        <w:t>组织下属企业开展</w:t>
      </w:r>
      <w:r w:rsidRPr="00601F26">
        <w:rPr>
          <w:rFonts w:ascii="仿宋_GB2312" w:eastAsia="仿宋_GB2312" w:hAnsi="仿宋_GB2312" w:cs="仿宋_GB2312" w:hint="eastAsia"/>
          <w:bCs/>
          <w:color w:val="000000" w:themeColor="text1"/>
          <w:sz w:val="32"/>
          <w:szCs w:val="32"/>
        </w:rPr>
        <w:t>安全生产月活动</w:t>
      </w:r>
      <w:r w:rsidR="003553E5" w:rsidRPr="00601F26">
        <w:rPr>
          <w:rFonts w:ascii="仿宋_GB2312" w:eastAsia="仿宋_GB2312" w:hint="eastAsia"/>
          <w:bCs/>
          <w:color w:val="000000" w:themeColor="text1"/>
          <w:sz w:val="32"/>
          <w:szCs w:val="32"/>
        </w:rPr>
        <w:t>专项</w:t>
      </w:r>
      <w:r w:rsidR="00F361B4" w:rsidRPr="00601F26">
        <w:rPr>
          <w:rFonts w:ascii="仿宋_GB2312" w:eastAsia="仿宋_GB2312" w:hint="eastAsia"/>
          <w:bCs/>
          <w:color w:val="000000" w:themeColor="text1"/>
          <w:sz w:val="32"/>
          <w:szCs w:val="32"/>
        </w:rPr>
        <w:t>检查</w:t>
      </w:r>
      <w:r w:rsidR="003553E5" w:rsidRPr="00601F26">
        <w:rPr>
          <w:rFonts w:ascii="仿宋_GB2312" w:eastAsia="仿宋_GB2312" w:hint="eastAsia"/>
          <w:bCs/>
          <w:color w:val="000000" w:themeColor="text1"/>
          <w:sz w:val="32"/>
          <w:szCs w:val="32"/>
        </w:rPr>
        <w:t>。</w:t>
      </w:r>
    </w:p>
    <w:p w:rsidR="00601F26" w:rsidRDefault="00A53046" w:rsidP="009F1360">
      <w:pPr>
        <w:autoSpaceDE w:val="0"/>
        <w:autoSpaceDN w:val="0"/>
        <w:adjustRightInd w:val="0"/>
        <w:spacing w:line="360" w:lineRule="auto"/>
        <w:rPr>
          <w:rFonts w:ascii="仿宋_GB2312" w:eastAsia="仿宋_GB2312" w:hAnsi="仿宋_GB2312" w:cs="仿宋_GB2312"/>
          <w:color w:val="FF0000"/>
          <w:sz w:val="32"/>
          <w:szCs w:val="32"/>
        </w:rPr>
      </w:pPr>
      <w:r>
        <w:rPr>
          <w:rFonts w:ascii="仿宋_GB2312" w:eastAsia="仿宋_GB2312" w:hAnsi="仿宋_GB2312" w:cs="仿宋_GB2312" w:hint="eastAsia"/>
          <w:color w:val="000000" w:themeColor="text1"/>
          <w:sz w:val="32"/>
          <w:szCs w:val="32"/>
        </w:rPr>
        <w:t xml:space="preserve">    </w:t>
      </w:r>
      <w:r w:rsidR="009F1360" w:rsidRPr="00601F26">
        <w:rPr>
          <w:rFonts w:ascii="仿宋_GB2312" w:eastAsia="仿宋_GB2312" w:hAnsi="仿宋_GB2312" w:cs="仿宋_GB2312" w:hint="eastAsia"/>
          <w:color w:val="000000" w:themeColor="text1"/>
          <w:sz w:val="32"/>
          <w:szCs w:val="32"/>
        </w:rPr>
        <w:t>（三）</w:t>
      </w:r>
      <w:r w:rsidR="00601F26">
        <w:rPr>
          <w:rFonts w:ascii="仿宋_GB2312" w:eastAsia="仿宋_GB2312" w:hAnsi="仿宋" w:cs="仿宋" w:hint="eastAsia"/>
          <w:color w:val="000000" w:themeColor="text1"/>
          <w:sz w:val="32"/>
          <w:szCs w:val="32"/>
        </w:rPr>
        <w:t>6月1日电建集团公司主要负责人、安全生产分管领导和专兼职安全生产管理人员参加了公控公司组织的安全生产再教育培训。</w:t>
      </w:r>
    </w:p>
    <w:p w:rsidR="002F2F11" w:rsidRPr="008244E7" w:rsidRDefault="002F2F11" w:rsidP="002F2F11">
      <w:pPr>
        <w:pStyle w:val="a0"/>
        <w:spacing w:line="360" w:lineRule="auto"/>
        <w:ind w:firstLineChars="200" w:firstLine="640"/>
        <w:rPr>
          <w:rFonts w:ascii="仿宋_GB2312" w:eastAsia="仿宋_GB2312" w:hAnsi="inherit" w:hint="eastAsia"/>
          <w:color w:val="000000" w:themeColor="text1"/>
          <w:sz w:val="32"/>
          <w:szCs w:val="32"/>
        </w:rPr>
      </w:pPr>
      <w:r w:rsidRPr="008244E7">
        <w:rPr>
          <w:rFonts w:ascii="仿宋_GB2312" w:eastAsia="仿宋_GB2312" w:hAnsi="inherit" w:hint="eastAsia"/>
          <w:color w:val="000000" w:themeColor="text1"/>
          <w:sz w:val="32"/>
          <w:szCs w:val="32"/>
        </w:rPr>
        <w:t>（四）根据佛山市安全生产委员会关于印发《佛山市贯彻安全生产“十五条”重要措施实施细则》的通知，文件精神，要求下属企业认真贯彻执行《佛山市贯彻安全生产“十五条”重要措施实施细则》，坚决防范各类事故发生。</w:t>
      </w:r>
    </w:p>
    <w:p w:rsidR="002F2F11" w:rsidRPr="008244E7" w:rsidRDefault="002F2F11" w:rsidP="00480CB8">
      <w:pPr>
        <w:pStyle w:val="a0"/>
        <w:spacing w:line="360" w:lineRule="auto"/>
        <w:ind w:firstLineChars="200" w:firstLine="640"/>
        <w:rPr>
          <w:rFonts w:ascii="仿宋_GB2312" w:eastAsia="仿宋_GB2312" w:hAnsi="inherit" w:hint="eastAsia"/>
          <w:color w:val="000000" w:themeColor="text1"/>
          <w:sz w:val="32"/>
          <w:szCs w:val="32"/>
        </w:rPr>
      </w:pPr>
      <w:r w:rsidRPr="008244E7">
        <w:rPr>
          <w:rFonts w:ascii="仿宋_GB2312" w:eastAsia="仿宋_GB2312" w:hAnsi="inherit" w:hint="eastAsia"/>
          <w:color w:val="000000" w:themeColor="text1"/>
          <w:sz w:val="32"/>
          <w:szCs w:val="32"/>
        </w:rPr>
        <w:lastRenderedPageBreak/>
        <w:t>（五）根据佛山市安全生产委员会办公室佛山市应急管理局转发关于中山三乡“6·4”污水管道施工作业中毒窒息事故通报的通知，文件精神，要求各下属企业认真学习省市安委办下发的《通知》</w:t>
      </w:r>
      <w:r w:rsidR="00480CB8" w:rsidRPr="008244E7">
        <w:rPr>
          <w:rFonts w:ascii="仿宋_GB2312" w:eastAsia="仿宋_GB2312" w:hAnsi="inherit" w:hint="eastAsia"/>
          <w:color w:val="000000" w:themeColor="text1"/>
          <w:sz w:val="32"/>
          <w:szCs w:val="32"/>
        </w:rPr>
        <w:t>，并按照有限空间作业的各项措施要求严格执行</w:t>
      </w:r>
    </w:p>
    <w:p w:rsidR="002418DC" w:rsidRPr="008244E7" w:rsidRDefault="009360D4" w:rsidP="00AB36D1">
      <w:pPr>
        <w:spacing w:line="360" w:lineRule="auto"/>
        <w:ind w:firstLineChars="200" w:firstLine="640"/>
        <w:rPr>
          <w:rFonts w:ascii="仿宋_GB2312" w:eastAsia="仿宋_GB2312"/>
          <w:color w:val="000000" w:themeColor="text1"/>
          <w:sz w:val="32"/>
          <w:szCs w:val="32"/>
        </w:rPr>
      </w:pPr>
      <w:r w:rsidRPr="008244E7">
        <w:rPr>
          <w:rFonts w:ascii="仿宋_GB2312" w:eastAsia="仿宋_GB2312" w:hint="eastAsia"/>
          <w:color w:val="000000" w:themeColor="text1"/>
          <w:sz w:val="32"/>
          <w:szCs w:val="32"/>
        </w:rPr>
        <w:t>（</w:t>
      </w:r>
      <w:r w:rsidR="00761F1D" w:rsidRPr="008244E7">
        <w:rPr>
          <w:rFonts w:ascii="仿宋_GB2312" w:eastAsia="仿宋_GB2312" w:hint="eastAsia"/>
          <w:color w:val="000000" w:themeColor="text1"/>
          <w:sz w:val="32"/>
          <w:szCs w:val="32"/>
        </w:rPr>
        <w:t>六</w:t>
      </w:r>
      <w:r w:rsidR="00355E5A" w:rsidRPr="008244E7">
        <w:rPr>
          <w:rFonts w:ascii="仿宋_GB2312" w:eastAsia="仿宋_GB2312" w:hint="eastAsia"/>
          <w:color w:val="000000" w:themeColor="text1"/>
          <w:sz w:val="32"/>
          <w:szCs w:val="32"/>
        </w:rPr>
        <w:t>）做好安全生产隐患排查治理信息统计和报送工作，按要求将安全生产隐患排查信息统计资料报送公控公司安委办。</w:t>
      </w:r>
    </w:p>
    <w:p w:rsidR="002215A5" w:rsidRPr="008244E7" w:rsidRDefault="00355E5A">
      <w:pPr>
        <w:spacing w:line="360" w:lineRule="auto"/>
        <w:ind w:firstLineChars="200" w:firstLine="640"/>
        <w:rPr>
          <w:rFonts w:ascii="黑体" w:eastAsia="黑体" w:hAnsi="黑体"/>
          <w:color w:val="000000" w:themeColor="text1"/>
          <w:sz w:val="32"/>
          <w:szCs w:val="32"/>
        </w:rPr>
      </w:pPr>
      <w:r w:rsidRPr="008244E7">
        <w:rPr>
          <w:rFonts w:ascii="黑体" w:eastAsia="黑体" w:hAnsi="黑体" w:hint="eastAsia"/>
          <w:color w:val="000000" w:themeColor="text1"/>
          <w:sz w:val="32"/>
          <w:szCs w:val="32"/>
        </w:rPr>
        <w:t>四、信息传递</w:t>
      </w:r>
    </w:p>
    <w:p w:rsidR="003553E5" w:rsidRPr="008244E7" w:rsidRDefault="00355E5A" w:rsidP="003553E5">
      <w:pPr>
        <w:ind w:firstLineChars="200" w:firstLine="640"/>
        <w:rPr>
          <w:rFonts w:ascii="仿宋_GB2312" w:eastAsia="仿宋_GB2312" w:hAnsi="仿宋_GB2312" w:cs="仿宋_GB2312"/>
          <w:color w:val="000000" w:themeColor="text1"/>
          <w:sz w:val="32"/>
          <w:szCs w:val="32"/>
        </w:rPr>
      </w:pPr>
      <w:r w:rsidRPr="008244E7">
        <w:rPr>
          <w:rFonts w:ascii="仿宋_GB2312" w:eastAsia="仿宋_GB2312" w:hAnsi="仿宋_GB2312" w:cs="仿宋_GB2312" w:hint="eastAsia"/>
          <w:color w:val="000000" w:themeColor="text1"/>
          <w:sz w:val="32"/>
          <w:szCs w:val="32"/>
        </w:rPr>
        <w:t>（一）文件通知转发</w:t>
      </w:r>
    </w:p>
    <w:p w:rsidR="00D07900" w:rsidRPr="008244E7" w:rsidRDefault="00D07900" w:rsidP="00D07900">
      <w:pPr>
        <w:autoSpaceDE w:val="0"/>
        <w:autoSpaceDN w:val="0"/>
        <w:adjustRightInd w:val="0"/>
        <w:spacing w:line="360" w:lineRule="auto"/>
        <w:ind w:firstLineChars="200" w:firstLine="640"/>
        <w:rPr>
          <w:rFonts w:ascii="仿宋_GB2312" w:eastAsia="仿宋_GB2312" w:hAnsi="inherit" w:hint="eastAsia"/>
          <w:color w:val="000000" w:themeColor="text1"/>
          <w:sz w:val="32"/>
          <w:szCs w:val="32"/>
        </w:rPr>
      </w:pPr>
      <w:r w:rsidRPr="008244E7">
        <w:rPr>
          <w:rFonts w:ascii="仿宋_GB2312" w:eastAsia="仿宋_GB2312" w:hAnsi="inherit" w:hint="eastAsia"/>
          <w:color w:val="000000" w:themeColor="text1"/>
          <w:sz w:val="32"/>
          <w:szCs w:val="32"/>
        </w:rPr>
        <w:t>1.佛山市安全生产委员会办公室关于印发《佛山市今年以来生产安全事故形势研判报告》的通知。</w:t>
      </w:r>
    </w:p>
    <w:p w:rsidR="00D07900" w:rsidRPr="008244E7" w:rsidRDefault="00D07900" w:rsidP="00D07900">
      <w:pPr>
        <w:autoSpaceDE w:val="0"/>
        <w:autoSpaceDN w:val="0"/>
        <w:adjustRightInd w:val="0"/>
        <w:spacing w:line="360" w:lineRule="auto"/>
        <w:ind w:firstLineChars="200" w:firstLine="640"/>
        <w:rPr>
          <w:rFonts w:ascii="仿宋_GB2312" w:eastAsia="仿宋_GB2312" w:hAnsi="inherit" w:hint="eastAsia"/>
          <w:color w:val="000000" w:themeColor="text1"/>
          <w:sz w:val="32"/>
          <w:szCs w:val="32"/>
        </w:rPr>
      </w:pPr>
      <w:r w:rsidRPr="008244E7">
        <w:rPr>
          <w:rFonts w:ascii="仿宋_GB2312" w:eastAsia="仿宋_GB2312" w:hAnsi="inherit" w:hint="eastAsia"/>
          <w:color w:val="000000" w:themeColor="text1"/>
          <w:sz w:val="32"/>
          <w:szCs w:val="32"/>
        </w:rPr>
        <w:t>2.佛山市安全生产委员会办公室关于印发《2022年4月佛山市生产安全事故情况》的通知。</w:t>
      </w:r>
    </w:p>
    <w:p w:rsidR="00480CB8" w:rsidRPr="008244E7" w:rsidRDefault="00D07900" w:rsidP="002F2F11">
      <w:pPr>
        <w:autoSpaceDE w:val="0"/>
        <w:autoSpaceDN w:val="0"/>
        <w:adjustRightInd w:val="0"/>
        <w:spacing w:line="360" w:lineRule="auto"/>
        <w:ind w:firstLineChars="200" w:firstLine="640"/>
        <w:rPr>
          <w:rFonts w:ascii="仿宋_GB2312" w:eastAsia="仿宋_GB2312" w:hAnsi="inherit" w:hint="eastAsia"/>
          <w:color w:val="000000" w:themeColor="text1"/>
          <w:sz w:val="32"/>
          <w:szCs w:val="32"/>
        </w:rPr>
      </w:pPr>
      <w:r w:rsidRPr="008244E7">
        <w:rPr>
          <w:rFonts w:ascii="仿宋_GB2312" w:eastAsia="仿宋_GB2312" w:hAnsi="inherit" w:hint="eastAsia"/>
          <w:color w:val="000000" w:themeColor="text1"/>
          <w:sz w:val="32"/>
          <w:szCs w:val="32"/>
        </w:rPr>
        <w:t>3.南方能源监管局电力安全信息通报2022年第10期（总第28期）。</w:t>
      </w:r>
    </w:p>
    <w:p w:rsidR="002F2F11" w:rsidRPr="008244E7" w:rsidRDefault="00480CB8" w:rsidP="00480CB8">
      <w:pPr>
        <w:autoSpaceDE w:val="0"/>
        <w:autoSpaceDN w:val="0"/>
        <w:adjustRightInd w:val="0"/>
        <w:spacing w:line="360" w:lineRule="auto"/>
        <w:ind w:firstLineChars="200" w:firstLine="640"/>
        <w:rPr>
          <w:rFonts w:ascii="仿宋_GB2312" w:eastAsia="仿宋_GB2312" w:hAnsi="inherit" w:hint="eastAsia"/>
          <w:color w:val="000000" w:themeColor="text1"/>
          <w:sz w:val="32"/>
          <w:szCs w:val="32"/>
        </w:rPr>
      </w:pPr>
      <w:r w:rsidRPr="008244E7">
        <w:rPr>
          <w:rFonts w:ascii="仿宋_GB2312" w:eastAsia="仿宋_GB2312" w:hAnsi="inherit" w:hint="eastAsia"/>
          <w:color w:val="000000" w:themeColor="text1"/>
          <w:sz w:val="32"/>
          <w:szCs w:val="32"/>
        </w:rPr>
        <w:t>4.</w:t>
      </w:r>
      <w:r w:rsidR="000B6AA5" w:rsidRPr="008244E7">
        <w:rPr>
          <w:rFonts w:ascii="仿宋_GB2312" w:eastAsia="仿宋_GB2312" w:hAnsi="inherit" w:hint="eastAsia"/>
          <w:color w:val="000000" w:themeColor="text1"/>
          <w:sz w:val="32"/>
          <w:szCs w:val="32"/>
        </w:rPr>
        <w:t>佛山市安全生产委员会办公室</w:t>
      </w:r>
      <w:r w:rsidR="003A7517" w:rsidRPr="008244E7">
        <w:rPr>
          <w:rFonts w:ascii="仿宋_GB2312" w:eastAsia="仿宋_GB2312" w:hAnsi="inherit" w:hint="eastAsia"/>
          <w:color w:val="000000" w:themeColor="text1"/>
          <w:sz w:val="32"/>
          <w:szCs w:val="32"/>
        </w:rPr>
        <w:t>佛山市应急管理局转发关于深刻吸取中国石油化工股份有限公司茂名分公司“6·8”火灾事故教训</w:t>
      </w:r>
      <w:r w:rsidR="003A7517" w:rsidRPr="008244E7">
        <w:rPr>
          <w:rFonts w:ascii="MS Mincho" w:eastAsia="MS Mincho" w:hAnsi="MS Mincho" w:cs="MS Mincho" w:hint="eastAsia"/>
          <w:color w:val="000000" w:themeColor="text1"/>
          <w:sz w:val="32"/>
          <w:szCs w:val="32"/>
        </w:rPr>
        <w:t> </w:t>
      </w:r>
      <w:r w:rsidR="003A7517" w:rsidRPr="008244E7">
        <w:rPr>
          <w:rFonts w:ascii="仿宋_GB2312" w:eastAsia="仿宋_GB2312" w:hAnsi="inherit" w:hint="eastAsia"/>
          <w:color w:val="000000" w:themeColor="text1"/>
          <w:sz w:val="32"/>
          <w:szCs w:val="32"/>
        </w:rPr>
        <w:t>启动“一盘棋”应急响应的通知。</w:t>
      </w:r>
    </w:p>
    <w:p w:rsidR="002418DC" w:rsidRPr="008244E7" w:rsidRDefault="002F2F11" w:rsidP="002F2F11">
      <w:pPr>
        <w:pStyle w:val="a0"/>
        <w:spacing w:line="360" w:lineRule="auto"/>
        <w:ind w:firstLineChars="200" w:firstLine="640"/>
        <w:rPr>
          <w:rFonts w:ascii="仿宋_GB2312" w:eastAsia="仿宋_GB2312" w:hAnsi="inherit" w:hint="eastAsia"/>
          <w:color w:val="000000" w:themeColor="text1"/>
          <w:sz w:val="32"/>
          <w:szCs w:val="32"/>
        </w:rPr>
      </w:pPr>
      <w:r w:rsidRPr="008244E7">
        <w:rPr>
          <w:rFonts w:ascii="仿宋_GB2312" w:eastAsia="仿宋_GB2312" w:hAnsi="inherit" w:hint="eastAsia"/>
          <w:color w:val="000000" w:themeColor="text1"/>
          <w:sz w:val="32"/>
          <w:szCs w:val="32"/>
        </w:rPr>
        <w:t>5.</w:t>
      </w:r>
      <w:r w:rsidR="002418DC" w:rsidRPr="008244E7">
        <w:rPr>
          <w:rFonts w:ascii="仿宋_GB2312" w:eastAsia="仿宋_GB2312" w:hAnsi="inherit" w:hint="eastAsia"/>
          <w:color w:val="000000" w:themeColor="text1"/>
          <w:sz w:val="32"/>
          <w:szCs w:val="32"/>
        </w:rPr>
        <w:t>佛山市安全生产委员会关于印发《佛山市贯彻安全生产“十五条”重要措施实施细则》的通知</w:t>
      </w:r>
      <w:r w:rsidR="002851C1">
        <w:rPr>
          <w:rFonts w:ascii="仿宋_GB2312" w:eastAsia="仿宋_GB2312" w:hAnsi="inherit" w:hint="eastAsia"/>
          <w:color w:val="000000" w:themeColor="text1"/>
          <w:sz w:val="32"/>
          <w:szCs w:val="32"/>
        </w:rPr>
        <w:t>。</w:t>
      </w:r>
    </w:p>
    <w:p w:rsidR="002F2F11" w:rsidRPr="002F2F11" w:rsidRDefault="002F2F11" w:rsidP="00480CB8">
      <w:pPr>
        <w:pStyle w:val="a0"/>
        <w:spacing w:line="360" w:lineRule="auto"/>
        <w:ind w:firstLineChars="200" w:firstLine="640"/>
        <w:rPr>
          <w:rFonts w:ascii="仿宋_GB2312" w:eastAsia="仿宋_GB2312" w:hAnsi="inherit" w:hint="eastAsia"/>
          <w:color w:val="FF0000"/>
          <w:sz w:val="32"/>
          <w:szCs w:val="32"/>
        </w:rPr>
      </w:pPr>
      <w:r w:rsidRPr="008244E7">
        <w:rPr>
          <w:rFonts w:ascii="仿宋_GB2312" w:eastAsia="仿宋_GB2312" w:hAnsi="inherit" w:hint="eastAsia"/>
          <w:color w:val="000000" w:themeColor="text1"/>
          <w:sz w:val="32"/>
          <w:szCs w:val="32"/>
        </w:rPr>
        <w:t>6.佛山市安全生产委员会办公室佛山市应急管理局转</w:t>
      </w:r>
      <w:r w:rsidRPr="008244E7">
        <w:rPr>
          <w:rFonts w:ascii="仿宋_GB2312" w:eastAsia="仿宋_GB2312" w:hAnsi="inherit" w:hint="eastAsia"/>
          <w:color w:val="000000" w:themeColor="text1"/>
          <w:sz w:val="32"/>
          <w:szCs w:val="32"/>
        </w:rPr>
        <w:lastRenderedPageBreak/>
        <w:t>发关于中山三乡“6·4”污水管道施工作业中毒窒息事故通报的通知。</w:t>
      </w:r>
    </w:p>
    <w:p w:rsidR="006E33C6" w:rsidRPr="008244E7" w:rsidRDefault="00355E5A" w:rsidP="006E33C6">
      <w:pPr>
        <w:widowControl/>
        <w:spacing w:line="360" w:lineRule="auto"/>
        <w:ind w:firstLineChars="200" w:firstLine="640"/>
        <w:rPr>
          <w:rFonts w:ascii="仿宋_GB2312" w:eastAsia="仿宋_GB2312" w:hAnsi="仿宋_GB2312" w:cs="仿宋_GB2312"/>
          <w:color w:val="000000" w:themeColor="text1"/>
          <w:sz w:val="32"/>
          <w:szCs w:val="32"/>
        </w:rPr>
      </w:pPr>
      <w:r w:rsidRPr="008244E7">
        <w:rPr>
          <w:rFonts w:ascii="仿宋_GB2312" w:eastAsia="仿宋_GB2312" w:hAnsi="仿宋_GB2312" w:cs="仿宋_GB2312" w:hint="eastAsia"/>
          <w:color w:val="000000" w:themeColor="text1"/>
          <w:sz w:val="32"/>
          <w:szCs w:val="32"/>
        </w:rPr>
        <w:t>（二）工作简</w:t>
      </w:r>
      <w:r w:rsidR="000644E2" w:rsidRPr="008244E7">
        <w:rPr>
          <w:rFonts w:ascii="仿宋_GB2312" w:eastAsia="仿宋_GB2312" w:hAnsi="仿宋_GB2312" w:cs="仿宋_GB2312" w:hint="eastAsia"/>
          <w:color w:val="000000" w:themeColor="text1"/>
          <w:sz w:val="32"/>
          <w:szCs w:val="32"/>
        </w:rPr>
        <w:t>讯</w:t>
      </w:r>
    </w:p>
    <w:p w:rsidR="006E33C6" w:rsidRPr="008244E7" w:rsidRDefault="006E33C6" w:rsidP="006E33C6">
      <w:pPr>
        <w:widowControl/>
        <w:spacing w:line="360" w:lineRule="auto"/>
        <w:ind w:firstLineChars="200" w:firstLine="640"/>
        <w:rPr>
          <w:rFonts w:ascii="仿宋_GB2312" w:eastAsia="仿宋_GB2312" w:hAnsi="仿宋_GB2312" w:cs="仿宋_GB2312"/>
          <w:color w:val="000000" w:themeColor="text1"/>
          <w:sz w:val="32"/>
          <w:szCs w:val="32"/>
        </w:rPr>
      </w:pPr>
      <w:r w:rsidRPr="008244E7">
        <w:rPr>
          <w:rFonts w:ascii="仿宋_GB2312" w:eastAsia="仿宋_GB2312" w:hAnsi="仿宋_GB2312" w:cs="仿宋_GB2312" w:hint="eastAsia"/>
          <w:color w:val="000000" w:themeColor="text1"/>
          <w:sz w:val="32"/>
          <w:szCs w:val="32"/>
        </w:rPr>
        <w:t xml:space="preserve"> 1.</w:t>
      </w:r>
      <w:r w:rsidRPr="008244E7">
        <w:rPr>
          <w:rFonts w:ascii="仿宋_GB2312" w:eastAsia="仿宋_GB2312" w:cs="仿宋_GB2312"/>
          <w:bCs/>
          <w:color w:val="000000" w:themeColor="text1"/>
          <w:sz w:val="32"/>
          <w:szCs w:val="32"/>
        </w:rPr>
        <w:t>守法履责抓落实当好第一责任人</w:t>
      </w:r>
    </w:p>
    <w:p w:rsidR="006E33C6" w:rsidRPr="008244E7" w:rsidRDefault="006E33C6" w:rsidP="006E33C6">
      <w:pPr>
        <w:widowControl/>
        <w:spacing w:line="360" w:lineRule="auto"/>
        <w:ind w:firstLineChars="200" w:firstLine="640"/>
        <w:jc w:val="left"/>
        <w:rPr>
          <w:rFonts w:ascii="仿宋_GB2312" w:eastAsia="仿宋_GB2312" w:cs="仿宋_GB2312"/>
          <w:color w:val="000000" w:themeColor="text1"/>
          <w:sz w:val="32"/>
          <w:szCs w:val="32"/>
        </w:rPr>
      </w:pPr>
      <w:r w:rsidRPr="008244E7">
        <w:rPr>
          <w:rFonts w:ascii="Arial" w:eastAsia="仿宋_GB2312" w:hAnsi="Arial" w:cs="Arial" w:hint="eastAsia"/>
          <w:color w:val="000000" w:themeColor="text1"/>
          <w:sz w:val="32"/>
          <w:szCs w:val="32"/>
          <w:shd w:val="clear" w:color="auto" w:fill="FFFFFF"/>
        </w:rPr>
        <w:t> </w:t>
      </w:r>
      <w:r w:rsidRPr="008244E7">
        <w:rPr>
          <w:rFonts w:ascii="仿宋_GB2312" w:eastAsia="仿宋_GB2312" w:cs="仿宋_GB2312" w:hint="eastAsia"/>
          <w:color w:val="000000" w:themeColor="text1"/>
          <w:sz w:val="32"/>
          <w:szCs w:val="32"/>
        </w:rPr>
        <w:t>为推进电建集团“安全生产月”活动的深入实施，6月23日下午，集团公司党委书记、董事长阮晖带领检查组，到开普勒公司进行安全生产检查。督促企业落实安全生产主体责任，强化在建工程安全管控。</w:t>
      </w:r>
    </w:p>
    <w:p w:rsidR="006E33C6" w:rsidRPr="008244E7" w:rsidRDefault="006E33C6" w:rsidP="006E33C6">
      <w:pPr>
        <w:widowControl/>
        <w:spacing w:line="360" w:lineRule="auto"/>
        <w:ind w:firstLineChars="200" w:firstLine="640"/>
        <w:jc w:val="left"/>
        <w:rPr>
          <w:rFonts w:ascii="仿宋_GB2312" w:eastAsia="仿宋_GB2312" w:cs="仿宋_GB2312"/>
          <w:color w:val="000000" w:themeColor="text1"/>
          <w:sz w:val="32"/>
          <w:szCs w:val="32"/>
        </w:rPr>
      </w:pPr>
      <w:r w:rsidRPr="008244E7">
        <w:rPr>
          <w:rFonts w:ascii="仿宋_GB2312" w:eastAsia="仿宋_GB2312" w:cs="仿宋_GB2312" w:hint="eastAsia"/>
          <w:color w:val="000000" w:themeColor="text1"/>
          <w:sz w:val="32"/>
          <w:szCs w:val="32"/>
        </w:rPr>
        <w:t>检查组听取企业安全生产工作汇报，并围绕“遵守安全生产法当好第一责任人”的安全生产月主题，通过查阅资料台账、现场检查等方式，对企业落实安全生产责任、开展安全生产月活动等方面逐一检查，重点压紧压实企业在建工程的高空作业、起重吊装、临时用电等危险作业的安全责任。</w:t>
      </w:r>
    </w:p>
    <w:p w:rsidR="006E33C6" w:rsidRPr="006E33C6" w:rsidRDefault="006E33C6" w:rsidP="008244E7">
      <w:pPr>
        <w:pStyle w:val="a0"/>
        <w:spacing w:line="360" w:lineRule="auto"/>
      </w:pPr>
      <w:r w:rsidRPr="008244E7">
        <w:rPr>
          <w:rFonts w:ascii="仿宋_GB2312" w:eastAsia="仿宋_GB2312" w:hAnsi="Times New Roman" w:hint="eastAsia"/>
          <w:color w:val="000000" w:themeColor="text1"/>
          <w:sz w:val="32"/>
          <w:szCs w:val="32"/>
        </w:rPr>
        <w:t>阮晖</w:t>
      </w:r>
      <w:r w:rsidRPr="008244E7">
        <w:rPr>
          <w:rFonts w:ascii="仿宋_GB2312" w:eastAsia="仿宋_GB2312" w:hAnsi="宋体" w:cs="仿宋_GB2312" w:hint="eastAsia"/>
          <w:color w:val="000000" w:themeColor="text1"/>
          <w:sz w:val="32"/>
          <w:szCs w:val="32"/>
        </w:rPr>
        <w:t>书记</w:t>
      </w:r>
      <w:r w:rsidRPr="008244E7">
        <w:rPr>
          <w:rFonts w:ascii="仿宋_GB2312" w:eastAsia="仿宋_GB2312" w:hAnsi="Times New Roman" w:hint="eastAsia"/>
          <w:color w:val="000000" w:themeColor="text1"/>
          <w:sz w:val="32"/>
          <w:szCs w:val="32"/>
        </w:rPr>
        <w:t>在检查中强调，</w:t>
      </w:r>
      <w:r w:rsidRPr="008244E7">
        <w:rPr>
          <w:rFonts w:ascii="仿宋_GB2312" w:eastAsia="仿宋_GB2312" w:hint="eastAsia"/>
          <w:color w:val="000000" w:themeColor="text1"/>
          <w:sz w:val="32"/>
          <w:szCs w:val="32"/>
        </w:rPr>
        <w:t>一是要把安全生产作为头等大事，牢固树立安全发展理念，严格落实国务院安委会提出的安全生产十五条硬措施、广东省安委会制定细化的65条工作措施和佛山市贯彻安全生产“十五条”重要措施实施细则，不断强化全员安全生产意识，切实履行工作职责。二是要全面辨识企业安全生产危险因素，开展隐患排查治理及风险分级管控双重预防机制，将安全生产做实做细。三是要密切关注防台防汛动态，积极做好防台防汛工作，加强应急队伍和应急物资管理，严格执行值班值守制度，精准掌控企业状况，</w:t>
      </w:r>
      <w:r w:rsidRPr="008244E7">
        <w:rPr>
          <w:rFonts w:ascii="仿宋_GB2312" w:eastAsia="仿宋_GB2312" w:hint="eastAsia"/>
          <w:color w:val="000000" w:themeColor="text1"/>
          <w:sz w:val="32"/>
          <w:szCs w:val="32"/>
        </w:rPr>
        <w:lastRenderedPageBreak/>
        <w:t>预防和遏制安全事故发生。四是要</w:t>
      </w:r>
      <w:hyperlink r:id="rId10" w:tgtFrame="https://www.sogou.com/_blank" w:history="1">
        <w:r w:rsidRPr="008244E7">
          <w:rPr>
            <w:rFonts w:ascii="仿宋_GB2312" w:eastAsia="仿宋_GB2312" w:hint="eastAsia"/>
            <w:color w:val="000000" w:themeColor="text1"/>
            <w:sz w:val="32"/>
            <w:szCs w:val="32"/>
          </w:rPr>
          <w:t>统筹抓好疫情防控和安全生产</w:t>
        </w:r>
      </w:hyperlink>
      <w:r w:rsidRPr="008244E7">
        <w:rPr>
          <w:rFonts w:ascii="仿宋_GB2312" w:eastAsia="仿宋_GB2312" w:hint="eastAsia"/>
          <w:color w:val="000000" w:themeColor="text1"/>
          <w:sz w:val="32"/>
          <w:szCs w:val="32"/>
        </w:rPr>
        <w:t>，扎实做好常态化疫情防控，稳步推进在建工程项目。</w:t>
      </w:r>
    </w:p>
    <w:p w:rsidR="00716B13" w:rsidRPr="008244E7" w:rsidRDefault="00B018B1" w:rsidP="00716B13">
      <w:pPr>
        <w:widowControl/>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sidR="00716B13" w:rsidRPr="008244E7">
        <w:rPr>
          <w:rFonts w:ascii="仿宋_GB2312" w:eastAsia="仿宋_GB2312" w:hAnsi="仿宋_GB2312" w:cs="仿宋_GB2312" w:hint="eastAsia"/>
          <w:color w:val="000000" w:themeColor="text1"/>
          <w:sz w:val="32"/>
          <w:szCs w:val="32"/>
        </w:rPr>
        <w:t>.</w:t>
      </w:r>
      <w:r w:rsidR="00716B13" w:rsidRPr="008244E7">
        <w:rPr>
          <w:rFonts w:ascii="仿宋_GB2312" w:eastAsia="仿宋_GB2312" w:hAnsi="方正小标宋简体" w:cs="方正小标宋简体" w:hint="eastAsia"/>
          <w:color w:val="000000" w:themeColor="text1"/>
          <w:kern w:val="2"/>
          <w:sz w:val="32"/>
          <w:szCs w:val="32"/>
        </w:rPr>
        <w:t>电建集团召开安全生产工作会议</w:t>
      </w:r>
    </w:p>
    <w:p w:rsidR="00716B13" w:rsidRPr="008244E7" w:rsidRDefault="00716B13" w:rsidP="00716B13">
      <w:pPr>
        <w:ind w:firstLineChars="200" w:firstLine="640"/>
        <w:rPr>
          <w:rFonts w:ascii="仿宋_GB2312" w:eastAsia="仿宋_GB2312"/>
          <w:color w:val="000000" w:themeColor="text1"/>
          <w:sz w:val="32"/>
          <w:szCs w:val="32"/>
        </w:rPr>
      </w:pPr>
      <w:r w:rsidRPr="008244E7">
        <w:rPr>
          <w:rFonts w:ascii="仿宋_GB2312" w:eastAsia="仿宋_GB2312" w:hint="eastAsia"/>
          <w:color w:val="000000" w:themeColor="text1"/>
          <w:sz w:val="32"/>
          <w:szCs w:val="32"/>
        </w:rPr>
        <w:t>2022年6月10日，集团公司在季华大厦召开</w:t>
      </w:r>
      <w:r w:rsidRPr="008244E7">
        <w:rPr>
          <w:rFonts w:ascii="仿宋_GB2312" w:eastAsia="仿宋_GB2312" w:hAnsi="仿宋_GB2312" w:cs="仿宋_GB2312" w:hint="eastAsia"/>
          <w:color w:val="000000" w:themeColor="text1"/>
          <w:sz w:val="32"/>
          <w:szCs w:val="32"/>
          <w:shd w:val="clear" w:color="auto" w:fill="FFFFFF"/>
        </w:rPr>
        <w:t>安全生产工作会议</w:t>
      </w:r>
      <w:r w:rsidRPr="008244E7">
        <w:rPr>
          <w:rFonts w:ascii="仿宋_GB2312" w:eastAsia="仿宋_GB2312" w:hint="eastAsia"/>
          <w:color w:val="000000" w:themeColor="text1"/>
          <w:sz w:val="32"/>
          <w:szCs w:val="32"/>
        </w:rPr>
        <w:t>。</w:t>
      </w:r>
      <w:r w:rsidRPr="008244E7">
        <w:rPr>
          <w:rFonts w:ascii="仿宋_GB2312" w:eastAsia="仿宋_GB2312" w:hAnsi="仿宋_GB2312" w:cs="仿宋_GB2312" w:hint="eastAsia"/>
          <w:color w:val="000000" w:themeColor="text1"/>
          <w:sz w:val="32"/>
          <w:szCs w:val="32"/>
          <w:shd w:val="clear" w:color="auto" w:fill="FFFFFF"/>
        </w:rPr>
        <w:t>总经理吴学庆出席会议并讲话，副总经理蔺陈主持会议，</w:t>
      </w:r>
      <w:r w:rsidRPr="008244E7">
        <w:rPr>
          <w:rFonts w:ascii="仿宋_GB2312" w:eastAsia="仿宋_GB2312" w:hint="eastAsia"/>
          <w:color w:val="000000" w:themeColor="text1"/>
          <w:sz w:val="32"/>
          <w:szCs w:val="32"/>
        </w:rPr>
        <w:t>集团公司安委会成员及相关安全管理人员参加了会议。会议首先听取了各</w:t>
      </w:r>
      <w:r w:rsidRPr="008244E7">
        <w:rPr>
          <w:rFonts w:ascii="仿宋_GB2312" w:eastAsia="仿宋_GB2312"/>
          <w:color w:val="000000" w:themeColor="text1"/>
          <w:sz w:val="32"/>
          <w:szCs w:val="32"/>
        </w:rPr>
        <w:t>下属企业</w:t>
      </w:r>
      <w:r w:rsidRPr="008244E7">
        <w:rPr>
          <w:rFonts w:ascii="仿宋_GB2312" w:eastAsia="仿宋_GB2312" w:hint="eastAsia"/>
          <w:color w:val="000000" w:themeColor="text1"/>
          <w:sz w:val="32"/>
          <w:szCs w:val="32"/>
        </w:rPr>
        <w:t>今年一季度</w:t>
      </w:r>
      <w:r w:rsidRPr="008244E7">
        <w:rPr>
          <w:rFonts w:ascii="仿宋_GB2312" w:eastAsia="仿宋_GB2312"/>
          <w:color w:val="000000" w:themeColor="text1"/>
          <w:sz w:val="32"/>
          <w:szCs w:val="32"/>
        </w:rPr>
        <w:t>安全生产工作</w:t>
      </w:r>
      <w:r w:rsidRPr="008244E7">
        <w:rPr>
          <w:rFonts w:ascii="仿宋_GB2312" w:eastAsia="仿宋_GB2312" w:hint="eastAsia"/>
          <w:color w:val="000000" w:themeColor="text1"/>
          <w:sz w:val="32"/>
          <w:szCs w:val="32"/>
        </w:rPr>
        <w:t>专题汇报</w:t>
      </w:r>
      <w:r w:rsidRPr="008244E7">
        <w:rPr>
          <w:rFonts w:ascii="仿宋_GB2312" w:eastAsia="仿宋_GB2312"/>
          <w:color w:val="000000" w:themeColor="text1"/>
          <w:sz w:val="32"/>
          <w:szCs w:val="32"/>
        </w:rPr>
        <w:t>，</w:t>
      </w:r>
      <w:r w:rsidRPr="008244E7">
        <w:rPr>
          <w:rFonts w:ascii="仿宋_GB2312" w:eastAsia="仿宋_GB2312" w:hint="eastAsia"/>
          <w:color w:val="000000" w:themeColor="text1"/>
          <w:sz w:val="32"/>
          <w:szCs w:val="32"/>
        </w:rPr>
        <w:t>各企业归纳分析存在问题，提出下一步工作思路；接着由集团公司安委办通报了今年一季度安全生产情况，要求各</w:t>
      </w:r>
      <w:r w:rsidRPr="008244E7">
        <w:rPr>
          <w:rFonts w:ascii="仿宋_GB2312" w:eastAsia="仿宋_GB2312"/>
          <w:color w:val="000000" w:themeColor="text1"/>
          <w:sz w:val="32"/>
          <w:szCs w:val="32"/>
        </w:rPr>
        <w:t>下属企业</w:t>
      </w:r>
      <w:r w:rsidRPr="008244E7">
        <w:rPr>
          <w:rFonts w:ascii="仿宋_GB2312" w:eastAsia="仿宋_GB2312" w:hint="eastAsia"/>
          <w:color w:val="000000" w:themeColor="text1"/>
          <w:sz w:val="32"/>
          <w:szCs w:val="32"/>
        </w:rPr>
        <w:t>继续做好安全生产工作，防范安全生产事故发生；然后参会人员共同学习了《河南郑州“7.20”特大暴雨灾害调查报告》；最后会议对集团公司今年二季度</w:t>
      </w:r>
      <w:r w:rsidR="00D10966" w:rsidRPr="008244E7">
        <w:rPr>
          <w:rFonts w:ascii="仿宋_GB2312" w:eastAsia="仿宋_GB2312" w:hint="eastAsia"/>
          <w:color w:val="000000" w:themeColor="text1"/>
          <w:sz w:val="32"/>
          <w:szCs w:val="32"/>
        </w:rPr>
        <w:t>安全生产工作作出部署要求</w:t>
      </w:r>
      <w:r w:rsidRPr="008244E7">
        <w:rPr>
          <w:rFonts w:ascii="仿宋_GB2312" w:eastAsia="仿宋_GB2312" w:hint="eastAsia"/>
          <w:color w:val="000000" w:themeColor="text1"/>
          <w:sz w:val="32"/>
          <w:szCs w:val="32"/>
        </w:rPr>
        <w:t>如下：</w:t>
      </w:r>
    </w:p>
    <w:p w:rsidR="00716B13" w:rsidRPr="008244E7" w:rsidRDefault="00716B13" w:rsidP="00716B13">
      <w:pPr>
        <w:ind w:firstLineChars="200" w:firstLine="640"/>
        <w:rPr>
          <w:rFonts w:ascii="仿宋_GB2312" w:eastAsia="仿宋_GB2312"/>
          <w:color w:val="000000" w:themeColor="text1"/>
          <w:sz w:val="32"/>
          <w:szCs w:val="32"/>
        </w:rPr>
      </w:pPr>
      <w:r w:rsidRPr="008244E7">
        <w:rPr>
          <w:rFonts w:ascii="仿宋_GB2312" w:eastAsia="仿宋_GB2312" w:hint="eastAsia"/>
          <w:color w:val="000000" w:themeColor="text1"/>
          <w:sz w:val="32"/>
          <w:szCs w:val="32"/>
        </w:rPr>
        <w:t>一是要把安全生产作为头等大事，牢固树立安全发展理念，严格落实国务院安委会“十五条硬措施”，推动习近平总书记关于安全生产重要论述在集团公司系统不折不扣落地。</w:t>
      </w:r>
    </w:p>
    <w:p w:rsidR="00716B13" w:rsidRPr="008244E7" w:rsidRDefault="00716B13" w:rsidP="00716B13">
      <w:pPr>
        <w:ind w:firstLineChars="200" w:firstLine="640"/>
        <w:rPr>
          <w:rFonts w:ascii="仿宋_GB2312" w:eastAsia="仿宋_GB2312"/>
          <w:color w:val="000000" w:themeColor="text1"/>
          <w:sz w:val="32"/>
          <w:szCs w:val="32"/>
        </w:rPr>
      </w:pPr>
      <w:r w:rsidRPr="008244E7">
        <w:rPr>
          <w:rFonts w:ascii="仿宋_GB2312" w:eastAsia="仿宋_GB2312" w:hint="eastAsia"/>
          <w:color w:val="000000" w:themeColor="text1"/>
          <w:sz w:val="32"/>
          <w:szCs w:val="32"/>
        </w:rPr>
        <w:t>二是密切关注防台、防汛动态，积极做好防台防汛工作，加强应急队伍和应急物资管理，严格执行值班值守制度，精准掌控企业状况，预防和遏制安全事故发生。</w:t>
      </w:r>
    </w:p>
    <w:p w:rsidR="00716B13" w:rsidRPr="008244E7" w:rsidRDefault="00716B13" w:rsidP="00716B13">
      <w:pPr>
        <w:ind w:firstLineChars="200" w:firstLine="640"/>
        <w:rPr>
          <w:rFonts w:ascii="仿宋_GB2312" w:eastAsia="仿宋_GB2312"/>
          <w:color w:val="000000" w:themeColor="text1"/>
          <w:sz w:val="32"/>
          <w:szCs w:val="32"/>
        </w:rPr>
      </w:pPr>
      <w:r w:rsidRPr="008244E7">
        <w:rPr>
          <w:rFonts w:ascii="仿宋_GB2312" w:eastAsia="仿宋_GB2312" w:hint="eastAsia"/>
          <w:color w:val="000000" w:themeColor="text1"/>
          <w:sz w:val="32"/>
          <w:szCs w:val="32"/>
        </w:rPr>
        <w:t>三是积极开展“安全生产月”活动，围绕“遵守安全生产法、当好第一责任人”主题，宣传贯彻安全生产法，推动</w:t>
      </w:r>
      <w:r w:rsidRPr="008244E7">
        <w:rPr>
          <w:rFonts w:ascii="仿宋_GB2312" w:eastAsia="仿宋_GB2312" w:hint="eastAsia"/>
          <w:color w:val="000000" w:themeColor="text1"/>
          <w:sz w:val="32"/>
          <w:szCs w:val="32"/>
        </w:rPr>
        <w:lastRenderedPageBreak/>
        <w:t>“第一责任人”守法履责，做到严格落实领导责任，织密全员安全责任网，以责任推动安全工作落实。</w:t>
      </w:r>
    </w:p>
    <w:p w:rsidR="00716B13" w:rsidRPr="008244E7" w:rsidRDefault="00716B13" w:rsidP="00716B13">
      <w:pPr>
        <w:ind w:firstLineChars="200" w:firstLine="640"/>
        <w:rPr>
          <w:rFonts w:ascii="仿宋_GB2312" w:eastAsia="仿宋_GB2312"/>
          <w:color w:val="000000" w:themeColor="text1"/>
          <w:sz w:val="32"/>
          <w:szCs w:val="32"/>
        </w:rPr>
      </w:pPr>
      <w:r w:rsidRPr="008244E7">
        <w:rPr>
          <w:rFonts w:ascii="仿宋_GB2312" w:eastAsia="仿宋_GB2312" w:hint="eastAsia"/>
          <w:color w:val="000000" w:themeColor="text1"/>
          <w:sz w:val="32"/>
          <w:szCs w:val="32"/>
        </w:rPr>
        <w:t>四是结合安全生产专项整治三年行动,开展一次安全生产大检查大整治，严查思想认识、制度执行是否到位，严查潜在风险隐患，同时要组织一次应急演练，及时完善应急预案，不断夯实安全管理基础。</w:t>
      </w:r>
    </w:p>
    <w:p w:rsidR="00BF1296" w:rsidRPr="008244E7" w:rsidRDefault="00716B13" w:rsidP="00BF1296">
      <w:pPr>
        <w:rPr>
          <w:rFonts w:ascii="仿宋_GB2312" w:eastAsia="仿宋_GB2312"/>
          <w:color w:val="000000" w:themeColor="text1"/>
          <w:sz w:val="32"/>
          <w:szCs w:val="32"/>
        </w:rPr>
      </w:pPr>
      <w:r w:rsidRPr="008244E7">
        <w:rPr>
          <w:rFonts w:ascii="仿宋_GB2312" w:eastAsia="仿宋_GB2312" w:hint="eastAsia"/>
          <w:color w:val="000000" w:themeColor="text1"/>
          <w:sz w:val="32"/>
          <w:szCs w:val="32"/>
        </w:rPr>
        <w:t>五是统筹抓好常态化疫情防控，确保生产经营</w:t>
      </w:r>
      <w:r w:rsidRPr="008244E7">
        <w:rPr>
          <w:rFonts w:ascii="仿宋_GB2312" w:eastAsia="仿宋_GB2312"/>
          <w:color w:val="000000" w:themeColor="text1"/>
          <w:sz w:val="32"/>
          <w:szCs w:val="32"/>
        </w:rPr>
        <w:t>安全有序运行</w:t>
      </w:r>
      <w:r w:rsidRPr="008244E7">
        <w:rPr>
          <w:rFonts w:ascii="仿宋_GB2312" w:eastAsia="仿宋_GB2312" w:hint="eastAsia"/>
          <w:color w:val="000000" w:themeColor="text1"/>
          <w:sz w:val="32"/>
          <w:szCs w:val="32"/>
        </w:rPr>
        <w:t>,对于有外委工程、园区里有业务交叉的企业其疫情防控工作更要加强。</w:t>
      </w:r>
    </w:p>
    <w:p w:rsidR="00BF1296" w:rsidRPr="008244E7" w:rsidRDefault="00A53046" w:rsidP="00BF1296">
      <w:pP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6E33C6" w:rsidRPr="008244E7">
        <w:rPr>
          <w:rFonts w:ascii="仿宋_GB2312" w:eastAsia="仿宋_GB2312" w:hint="eastAsia"/>
          <w:color w:val="000000" w:themeColor="text1"/>
          <w:sz w:val="32"/>
          <w:szCs w:val="32"/>
        </w:rPr>
        <w:t xml:space="preserve"> 3</w:t>
      </w:r>
      <w:r w:rsidR="00BF1296" w:rsidRPr="008244E7">
        <w:rPr>
          <w:rFonts w:ascii="仿宋_GB2312" w:eastAsia="仿宋_GB2312" w:hint="eastAsia"/>
          <w:color w:val="000000" w:themeColor="text1"/>
          <w:sz w:val="32"/>
          <w:szCs w:val="32"/>
        </w:rPr>
        <w:t>.</w:t>
      </w:r>
      <w:r w:rsidR="00BF1296" w:rsidRPr="008244E7">
        <w:rPr>
          <w:rFonts w:ascii="仿宋_GB2312" w:eastAsia="仿宋_GB2312" w:hAnsi="仿宋_GB2312" w:cs="仿宋_GB2312" w:hint="eastAsia"/>
          <w:bCs/>
          <w:color w:val="000000" w:themeColor="text1"/>
          <w:spacing w:val="2"/>
          <w:sz w:val="32"/>
          <w:szCs w:val="32"/>
        </w:rPr>
        <w:t>季华大厦开展消防应急预案演练</w:t>
      </w:r>
    </w:p>
    <w:p w:rsidR="00BF1296" w:rsidRPr="008244E7" w:rsidRDefault="00BF1296" w:rsidP="00BF1296">
      <w:pPr>
        <w:ind w:firstLineChars="200" w:firstLine="648"/>
        <w:jc w:val="left"/>
        <w:rPr>
          <w:rFonts w:ascii="仿宋_GB2312" w:eastAsia="仿宋_GB2312" w:hAnsi="Tahoma" w:cs="Tahoma"/>
          <w:color w:val="000000" w:themeColor="text1"/>
          <w:spacing w:val="2"/>
          <w:sz w:val="32"/>
          <w:szCs w:val="32"/>
        </w:rPr>
      </w:pPr>
      <w:r w:rsidRPr="008244E7">
        <w:rPr>
          <w:rFonts w:ascii="仿宋_GB2312" w:eastAsia="仿宋_GB2312" w:hAnsi="Tahoma" w:cs="Tahoma" w:hint="eastAsia"/>
          <w:color w:val="000000" w:themeColor="text1"/>
          <w:spacing w:val="2"/>
          <w:sz w:val="32"/>
          <w:szCs w:val="32"/>
        </w:rPr>
        <w:t>为履行企业消防安全责任，加强处置突发火灾能力，进一步提高员工消防安全意识，预防和减少火灾造成的损失。电建集团公司紧紧围绕安全生产月主题“遵守安全生产法，当好第一责任人”，结合今年7月1日即将实施的《广东省实施&lt;中华人民共和国消防法&gt;办法》，制定了季华大厦消防应急演练方案。</w:t>
      </w:r>
    </w:p>
    <w:p w:rsidR="00BF1296" w:rsidRPr="008244E7" w:rsidRDefault="00BF1296" w:rsidP="00BF1296">
      <w:pPr>
        <w:ind w:firstLineChars="200" w:firstLine="648"/>
        <w:jc w:val="left"/>
        <w:rPr>
          <w:rFonts w:ascii="仿宋_GB2312" w:eastAsia="仿宋_GB2312" w:hAnsi="Tahoma" w:cs="Tahoma"/>
          <w:color w:val="000000" w:themeColor="text1"/>
          <w:spacing w:val="2"/>
          <w:sz w:val="32"/>
          <w:szCs w:val="32"/>
        </w:rPr>
      </w:pPr>
      <w:r w:rsidRPr="008244E7">
        <w:rPr>
          <w:rFonts w:ascii="仿宋_GB2312" w:eastAsia="仿宋_GB2312" w:hAnsi="Tahoma" w:cs="Tahoma" w:hint="eastAsia"/>
          <w:color w:val="000000" w:themeColor="text1"/>
          <w:spacing w:val="2"/>
          <w:sz w:val="32"/>
          <w:szCs w:val="32"/>
        </w:rPr>
        <w:t>6月18日，电建集团联合双联物业公司在季华大厦开展了消防应急预案演练，上级公控公司安委办观摩演练。上午9:40消防应急救援队伍在季华大厦大堂集合，首先电建安委办主任讲解此次演练目的及演练方案，随后演练总指挥开展火灾扑灭、救援逃生及消防器材使用等相关知识培训。为后面演练的顺利展开奠定理论基础。</w:t>
      </w:r>
    </w:p>
    <w:p w:rsidR="00BF1296" w:rsidRPr="008244E7" w:rsidRDefault="00BF1296" w:rsidP="00BF1296">
      <w:pPr>
        <w:ind w:firstLineChars="200" w:firstLine="648"/>
        <w:jc w:val="left"/>
        <w:rPr>
          <w:rFonts w:ascii="仿宋_GB2312" w:eastAsia="仿宋_GB2312" w:hAnsi="Tahoma" w:cs="Tahoma"/>
          <w:color w:val="000000" w:themeColor="text1"/>
          <w:spacing w:val="2"/>
          <w:sz w:val="32"/>
          <w:szCs w:val="32"/>
        </w:rPr>
      </w:pPr>
      <w:r w:rsidRPr="008244E7">
        <w:rPr>
          <w:rFonts w:ascii="仿宋_GB2312" w:eastAsia="仿宋_GB2312" w:hAnsi="Tahoma" w:cs="Tahoma" w:hint="eastAsia"/>
          <w:color w:val="000000" w:themeColor="text1"/>
          <w:spacing w:val="2"/>
          <w:sz w:val="32"/>
          <w:szCs w:val="32"/>
        </w:rPr>
        <w:lastRenderedPageBreak/>
        <w:t>预案演练场景：季华大厦3楼会议室发生火情。上午10:00消防中心接到警报后，立即起动警铃进入应急响应程序，大堂值班员拨打火警电话119和救护中心电话120请求支援，并控制大厦内全部电梯迫降至一楼关停，消防中心开启消防广播通知楼上人员从消防通道有序撤离，应急救援各小组迅速到位组织人员有序疏散，同时救援小组迅速开展应急救援行动，到达火灾现场，进行全力扑救初起火情，经过十几分钟的应急救援，所有人员安全撤离，现场火情彻底扑灭，无人员伤亡。演练结束后，演练总指挥对演练过程进行了现场点评。</w:t>
      </w:r>
    </w:p>
    <w:p w:rsidR="00716B13" w:rsidRPr="006E33C6" w:rsidRDefault="00BF1296" w:rsidP="006E33C6">
      <w:pPr>
        <w:ind w:firstLineChars="200" w:firstLine="648"/>
        <w:jc w:val="left"/>
        <w:rPr>
          <w:rFonts w:ascii="仿宋_GB2312" w:eastAsia="仿宋_GB2312" w:hAnsi="Tahoma" w:cs="Tahoma"/>
          <w:color w:val="000000"/>
          <w:spacing w:val="2"/>
          <w:sz w:val="28"/>
          <w:szCs w:val="28"/>
        </w:rPr>
      </w:pPr>
      <w:r w:rsidRPr="008244E7">
        <w:rPr>
          <w:rFonts w:ascii="仿宋_GB2312" w:eastAsia="仿宋_GB2312" w:hAnsi="Tahoma" w:cs="Tahoma" w:hint="eastAsia"/>
          <w:color w:val="000000" w:themeColor="text1"/>
          <w:spacing w:val="2"/>
          <w:sz w:val="32"/>
          <w:szCs w:val="32"/>
        </w:rPr>
        <w:t>通过这次消防应急预案演练，有效检验了消防应急预案体系建设，展示了消防应急队伍日常训练成果，各职能部门、人员责任担当以及昂扬的精神风貌，增强了员工的自救能力和消防安全意识，掌握、熟悉了消防器材的使用和消防疏散要领，夯实了消防安全基础</w:t>
      </w:r>
      <w:r w:rsidRPr="00BF1296">
        <w:rPr>
          <w:rFonts w:ascii="仿宋_GB2312" w:eastAsia="仿宋_GB2312" w:hAnsi="Tahoma" w:cs="Tahoma" w:hint="eastAsia"/>
          <w:color w:val="FF0000"/>
          <w:spacing w:val="2"/>
          <w:sz w:val="32"/>
          <w:szCs w:val="32"/>
        </w:rPr>
        <w:t>。</w:t>
      </w:r>
    </w:p>
    <w:p w:rsidR="00C420A0" w:rsidRPr="00B8578E" w:rsidRDefault="006E33C6" w:rsidP="00AB36D1">
      <w:pPr>
        <w:ind w:firstLineChars="200" w:firstLine="640"/>
        <w:rPr>
          <w:rFonts w:ascii="仿宋" w:eastAsia="仿宋" w:hAnsi="仿宋" w:cs="仿宋"/>
          <w:color w:val="000000" w:themeColor="text1"/>
          <w:sz w:val="32"/>
          <w:szCs w:val="32"/>
        </w:rPr>
      </w:pPr>
      <w:r w:rsidRPr="00B8578E">
        <w:rPr>
          <w:rFonts w:ascii="仿宋_GB2312" w:eastAsia="仿宋_GB2312" w:hint="eastAsia"/>
          <w:color w:val="000000" w:themeColor="text1"/>
          <w:sz w:val="32"/>
          <w:szCs w:val="32"/>
        </w:rPr>
        <w:t>4</w:t>
      </w:r>
      <w:r w:rsidR="00355E5A" w:rsidRPr="00B8578E">
        <w:rPr>
          <w:rFonts w:ascii="仿宋_GB2312" w:eastAsia="仿宋_GB2312" w:hint="eastAsia"/>
          <w:color w:val="000000" w:themeColor="text1"/>
          <w:sz w:val="32"/>
          <w:szCs w:val="32"/>
        </w:rPr>
        <w:t>.福能电厂安全简讯</w:t>
      </w:r>
    </w:p>
    <w:p w:rsidR="004A2B35" w:rsidRPr="00B8578E" w:rsidRDefault="004A2B35" w:rsidP="004A2B35">
      <w:pPr>
        <w:ind w:firstLineChars="200" w:firstLine="640"/>
        <w:rPr>
          <w:rFonts w:ascii="仿宋_GB2312" w:eastAsia="仿宋_GB2312" w:hAnsi="仿宋_GB2312" w:cs="仿宋_GB2312"/>
          <w:color w:val="000000" w:themeColor="text1"/>
          <w:sz w:val="32"/>
          <w:szCs w:val="32"/>
        </w:rPr>
      </w:pPr>
      <w:r w:rsidRPr="00B8578E">
        <w:rPr>
          <w:rFonts w:ascii="仿宋_GB2312" w:eastAsia="仿宋_GB2312" w:hint="eastAsia"/>
          <w:color w:val="000000" w:themeColor="text1"/>
          <w:sz w:val="32"/>
          <w:szCs w:val="32"/>
        </w:rPr>
        <w:t>福能电厂</w:t>
      </w:r>
      <w:r w:rsidRPr="00B8578E">
        <w:rPr>
          <w:rFonts w:ascii="仿宋_GB2312" w:eastAsia="仿宋_GB2312" w:hAnsi="仿宋" w:hint="eastAsia"/>
          <w:color w:val="000000" w:themeColor="text1"/>
          <w:sz w:val="32"/>
          <w:szCs w:val="32"/>
        </w:rPr>
        <w:t>在安全生产月活动中</w:t>
      </w:r>
      <w:r w:rsidR="00AB36D1" w:rsidRPr="00B8578E">
        <w:rPr>
          <w:rFonts w:ascii="仿宋_GB2312" w:eastAsia="仿宋_GB2312" w:hAnsi="仿宋" w:hint="eastAsia"/>
          <w:color w:val="000000" w:themeColor="text1"/>
          <w:sz w:val="32"/>
          <w:szCs w:val="32"/>
        </w:rPr>
        <w:t>，</w:t>
      </w:r>
      <w:r w:rsidRPr="00B8578E">
        <w:rPr>
          <w:rFonts w:ascii="仿宋_GB2312" w:eastAsia="仿宋_GB2312" w:hAnsi="仿宋_GB2312" w:cs="仿宋_GB2312" w:hint="eastAsia"/>
          <w:color w:val="000000" w:themeColor="text1"/>
          <w:sz w:val="32"/>
          <w:szCs w:val="32"/>
        </w:rPr>
        <w:t>围绕“遵守安全生产法，当好第一责任人”活动主题，福能电厂制定落实《佛山市福能发电有限公司2022年“安全生产月”和“安全生产万里行”活动方案》，各部门根据工作实际和计划，组织职工积极参加。</w:t>
      </w:r>
    </w:p>
    <w:p w:rsidR="004A2B35" w:rsidRPr="00B8578E" w:rsidRDefault="004A2B35" w:rsidP="004A2B35">
      <w:pPr>
        <w:ind w:firstLineChars="200" w:firstLine="640"/>
        <w:rPr>
          <w:rFonts w:ascii="仿宋_GB2312" w:eastAsia="仿宋_GB2312" w:hAnsi="仿宋" w:cs="仿宋"/>
          <w:color w:val="000000" w:themeColor="text1"/>
          <w:sz w:val="32"/>
          <w:szCs w:val="32"/>
        </w:rPr>
      </w:pPr>
      <w:r w:rsidRPr="00B8578E">
        <w:rPr>
          <w:rFonts w:ascii="仿宋_GB2312" w:eastAsia="仿宋_GB2312" w:hAnsi="仿宋" w:hint="eastAsia"/>
          <w:color w:val="000000" w:themeColor="text1"/>
          <w:sz w:val="32"/>
          <w:szCs w:val="32"/>
        </w:rPr>
        <w:t>深入学习贯彻习近平总书记</w:t>
      </w:r>
      <w:r w:rsidRPr="00B8578E">
        <w:rPr>
          <w:rFonts w:ascii="仿宋_GB2312" w:eastAsia="仿宋_GB2312" w:hAnsi="仿宋" w:hint="eastAsia"/>
          <w:color w:val="000000" w:themeColor="text1"/>
          <w:spacing w:val="8"/>
          <w:sz w:val="32"/>
          <w:szCs w:val="32"/>
          <w:shd w:val="clear" w:color="auto" w:fill="FFFFFF"/>
        </w:rPr>
        <w:t>关于安全生产的重要论</w:t>
      </w:r>
      <w:r w:rsidRPr="00B8578E">
        <w:rPr>
          <w:rFonts w:ascii="仿宋_GB2312" w:eastAsia="仿宋_GB2312" w:hAnsi="仿宋" w:hint="eastAsia"/>
          <w:color w:val="000000" w:themeColor="text1"/>
          <w:spacing w:val="8"/>
          <w:sz w:val="32"/>
          <w:szCs w:val="32"/>
          <w:shd w:val="clear" w:color="auto" w:fill="FFFFFF"/>
        </w:rPr>
        <w:lastRenderedPageBreak/>
        <w:t>述，时刻绷紧安全生产这根弦，切实增强做好安全生产工作。</w:t>
      </w:r>
      <w:r w:rsidRPr="00B8578E">
        <w:rPr>
          <w:rFonts w:ascii="仿宋_GB2312" w:eastAsia="仿宋_GB2312" w:hAnsi="仿宋" w:hint="eastAsia"/>
          <w:color w:val="000000" w:themeColor="text1"/>
          <w:sz w:val="32"/>
          <w:szCs w:val="32"/>
        </w:rPr>
        <w:t>按计划开展安全生产月的活动，通过组织全员安全知识、操作规程培训考试，提高安全意识；通过宣传展板、微视频宣传学习“生命重于泰山”习近平关于安全生产重要论述；开展工作票执行问题讨论、近期事故事件分析等活动，开展警示教育专题培训和应急预案演练，树立风险意识，做到举一反三，严防类似事故发生，掌握风险分级管控和隐患排查治理技能，提高对危险源监测和管控、隐患辨识和治理的能力和水平。</w:t>
      </w:r>
      <w:r w:rsidRPr="00B8578E">
        <w:rPr>
          <w:rFonts w:ascii="仿宋_GB2312" w:eastAsia="仿宋_GB2312" w:hAnsi="仿宋" w:cs="仿宋" w:hint="eastAsia"/>
          <w:color w:val="000000" w:themeColor="text1"/>
          <w:sz w:val="32"/>
          <w:szCs w:val="32"/>
        </w:rPr>
        <w:t>结合省、市安全生产工作会议精神，厂区重要所场</w:t>
      </w:r>
      <w:r w:rsidR="002851C1">
        <w:rPr>
          <w:rFonts w:ascii="仿宋_GB2312" w:eastAsia="仿宋_GB2312" w:hAnsi="仿宋" w:cs="仿宋" w:hint="eastAsia"/>
          <w:color w:val="000000" w:themeColor="text1"/>
          <w:sz w:val="32"/>
          <w:szCs w:val="32"/>
        </w:rPr>
        <w:t>张</w:t>
      </w:r>
      <w:r w:rsidRPr="00B8578E">
        <w:rPr>
          <w:rFonts w:ascii="仿宋_GB2312" w:eastAsia="仿宋_GB2312" w:hAnsi="仿宋" w:cs="仿宋" w:hint="eastAsia"/>
          <w:color w:val="000000" w:themeColor="text1"/>
          <w:sz w:val="32"/>
          <w:szCs w:val="32"/>
        </w:rPr>
        <w:t>贴宣传栏，让广大职工学习并按要求贯彻执行。</w:t>
      </w:r>
    </w:p>
    <w:p w:rsidR="004A2B35" w:rsidRPr="00B8578E" w:rsidRDefault="00AB36D1" w:rsidP="00050E26">
      <w:pPr>
        <w:pStyle w:val="a0"/>
        <w:rPr>
          <w:color w:val="000000" w:themeColor="text1"/>
        </w:rPr>
      </w:pPr>
      <w:r w:rsidRPr="00B8578E">
        <w:rPr>
          <w:rFonts w:ascii="仿宋_GB2312" w:eastAsia="仿宋_GB2312" w:hint="eastAsia"/>
          <w:color w:val="000000" w:themeColor="text1"/>
          <w:sz w:val="32"/>
          <w:szCs w:val="32"/>
        </w:rPr>
        <w:t xml:space="preserve">    福能电厂6月份发出安全隐患整改项目7项，经过各部门的努力，完成了全部安全隐患的整改，整改率达100%。</w:t>
      </w:r>
    </w:p>
    <w:p w:rsidR="001C0622" w:rsidRPr="00B8578E" w:rsidRDefault="006E33C6" w:rsidP="00D219A6">
      <w:pPr>
        <w:widowControl/>
        <w:spacing w:line="360" w:lineRule="auto"/>
        <w:ind w:firstLineChars="200" w:firstLine="640"/>
        <w:rPr>
          <w:rFonts w:ascii="仿宋_GB2312" w:eastAsia="仿宋_GB2312" w:hAnsi="仿宋_GB2312" w:cs="仿宋_GB2312"/>
          <w:color w:val="000000" w:themeColor="text1"/>
          <w:kern w:val="2"/>
          <w:sz w:val="32"/>
          <w:szCs w:val="32"/>
        </w:rPr>
      </w:pPr>
      <w:r w:rsidRPr="00B8578E">
        <w:rPr>
          <w:rFonts w:ascii="仿宋_GB2312" w:eastAsia="仿宋_GB2312" w:hAnsi="仿宋_GB2312" w:cs="仿宋_GB2312" w:hint="eastAsia"/>
          <w:color w:val="000000" w:themeColor="text1"/>
          <w:kern w:val="2"/>
          <w:sz w:val="32"/>
          <w:szCs w:val="32"/>
        </w:rPr>
        <w:t>5</w:t>
      </w:r>
      <w:r w:rsidR="00355E5A" w:rsidRPr="00B8578E">
        <w:rPr>
          <w:rFonts w:ascii="仿宋_GB2312" w:eastAsia="仿宋_GB2312" w:hAnsi="仿宋_GB2312" w:cs="仿宋_GB2312" w:hint="eastAsia"/>
          <w:color w:val="000000" w:themeColor="text1"/>
          <w:kern w:val="2"/>
          <w:sz w:val="32"/>
          <w:szCs w:val="32"/>
        </w:rPr>
        <w:t>.环保建材厂安全简讯</w:t>
      </w:r>
    </w:p>
    <w:p w:rsidR="00C97850" w:rsidRPr="00B8578E" w:rsidRDefault="00C97850" w:rsidP="00C97850">
      <w:pPr>
        <w:tabs>
          <w:tab w:val="left" w:pos="0"/>
        </w:tabs>
        <w:spacing w:line="360" w:lineRule="auto"/>
        <w:ind w:firstLineChars="200" w:firstLine="640"/>
        <w:rPr>
          <w:rFonts w:ascii="仿宋_GB2312" w:eastAsia="仿宋_GB2312" w:cs="宋体"/>
          <w:color w:val="000000" w:themeColor="text1"/>
          <w:sz w:val="32"/>
          <w:szCs w:val="32"/>
        </w:rPr>
      </w:pPr>
      <w:r w:rsidRPr="00B8578E">
        <w:rPr>
          <w:rFonts w:ascii="仿宋_GB2312" w:eastAsia="仿宋_GB2312" w:hAnsi="仿宋_GB2312" w:cs="仿宋_GB2312" w:hint="eastAsia"/>
          <w:color w:val="000000" w:themeColor="text1"/>
          <w:kern w:val="2"/>
          <w:sz w:val="32"/>
          <w:szCs w:val="32"/>
        </w:rPr>
        <w:t>环保建材厂</w:t>
      </w:r>
      <w:r w:rsidRPr="00B8578E">
        <w:rPr>
          <w:rFonts w:ascii="仿宋_GB2312" w:eastAsia="仿宋_GB2312" w:cs="宋体" w:hint="eastAsia"/>
          <w:color w:val="000000" w:themeColor="text1"/>
          <w:sz w:val="32"/>
          <w:szCs w:val="32"/>
        </w:rPr>
        <w:t>6月份组织了4批次的安全培训,共计8人，分别是佛山市双联物业管理有限公司2人、广东同信物业管理有限公司2人，佛山市清和建设有限公司2人、其他零星工程2人。</w:t>
      </w:r>
    </w:p>
    <w:p w:rsidR="00C97850" w:rsidRPr="00B8578E" w:rsidRDefault="00C97850" w:rsidP="00C97850">
      <w:pPr>
        <w:tabs>
          <w:tab w:val="left" w:pos="0"/>
        </w:tabs>
        <w:spacing w:line="360" w:lineRule="auto"/>
        <w:ind w:firstLineChars="200" w:firstLine="640"/>
        <w:rPr>
          <w:rFonts w:ascii="仿宋_GB2312" w:eastAsia="仿宋_GB2312" w:cs="宋体"/>
          <w:color w:val="000000" w:themeColor="text1"/>
          <w:sz w:val="32"/>
          <w:szCs w:val="32"/>
        </w:rPr>
      </w:pPr>
      <w:r w:rsidRPr="00B8578E">
        <w:rPr>
          <w:rFonts w:ascii="仿宋_GB2312" w:eastAsia="仿宋_GB2312" w:hAnsi="仿宋_GB2312" w:cs="仿宋_GB2312" w:hint="eastAsia"/>
          <w:color w:val="000000" w:themeColor="text1"/>
          <w:kern w:val="2"/>
          <w:sz w:val="32"/>
          <w:szCs w:val="32"/>
        </w:rPr>
        <w:t>环保建材厂</w:t>
      </w:r>
      <w:r w:rsidRPr="00B8578E">
        <w:rPr>
          <w:rFonts w:ascii="仿宋_GB2312" w:eastAsia="仿宋_GB2312" w:cs="宋体" w:hint="eastAsia"/>
          <w:color w:val="000000" w:themeColor="text1"/>
          <w:sz w:val="32"/>
          <w:szCs w:val="32"/>
        </w:rPr>
        <w:t>6月17日，开展了蒸压釜事故应急演练，共计33人参加了本次演练；开展了8批次、共148人的安全月全员安全培训工作；悬挂安全横幅、张贴安全月画报、安全承诺书等；开展了有限空间作业专项检查；完成了新考压力容器操作员、新考安全管理人员、主要负责人和安全管</w:t>
      </w:r>
      <w:r w:rsidRPr="00B8578E">
        <w:rPr>
          <w:rFonts w:ascii="仿宋_GB2312" w:eastAsia="仿宋_GB2312" w:cs="宋体" w:hint="eastAsia"/>
          <w:color w:val="000000" w:themeColor="text1"/>
          <w:sz w:val="32"/>
          <w:szCs w:val="32"/>
        </w:rPr>
        <w:lastRenderedPageBreak/>
        <w:t>理人员继续教育报名工作；制订了《安康杯》安全知识竞赛方案，组织了各部门参加了安全知识答题等；按计划修改了安健环相关制度。</w:t>
      </w:r>
    </w:p>
    <w:p w:rsidR="00F1596C" w:rsidRPr="00B8578E" w:rsidRDefault="006E33C6" w:rsidP="00600E85">
      <w:pPr>
        <w:ind w:firstLineChars="200" w:firstLine="640"/>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6</w:t>
      </w:r>
      <w:r w:rsidR="00355E5A" w:rsidRPr="00B8578E">
        <w:rPr>
          <w:rFonts w:ascii="仿宋_GB2312" w:eastAsia="仿宋_GB2312" w:hint="eastAsia"/>
          <w:color w:val="000000" w:themeColor="text1"/>
          <w:sz w:val="32"/>
          <w:szCs w:val="32"/>
        </w:rPr>
        <w:t>.高顿泰公司安全简讯</w:t>
      </w:r>
    </w:p>
    <w:p w:rsidR="00C77A01" w:rsidRPr="00B8578E" w:rsidRDefault="00FF5341" w:rsidP="00C77A01">
      <w:pPr>
        <w:widowControl/>
        <w:spacing w:line="360" w:lineRule="auto"/>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C77A01" w:rsidRPr="00B8578E">
        <w:rPr>
          <w:rFonts w:ascii="仿宋_GB2312" w:eastAsia="仿宋_GB2312" w:hint="eastAsia"/>
          <w:color w:val="000000" w:themeColor="text1"/>
          <w:sz w:val="32"/>
          <w:szCs w:val="32"/>
        </w:rPr>
        <w:t>6月2日，高顿泰公司法人、总经理组织</w:t>
      </w:r>
      <w:r w:rsidR="00B8578E" w:rsidRPr="00B8578E">
        <w:rPr>
          <w:rFonts w:ascii="仿宋_GB2312" w:eastAsia="仿宋_GB2312" w:hint="eastAsia"/>
          <w:color w:val="000000" w:themeColor="text1"/>
          <w:sz w:val="32"/>
          <w:szCs w:val="32"/>
        </w:rPr>
        <w:t>召开安全生产月</w:t>
      </w:r>
      <w:r w:rsidR="00C77A01" w:rsidRPr="00B8578E">
        <w:rPr>
          <w:rFonts w:ascii="仿宋_GB2312" w:eastAsia="仿宋_GB2312" w:hint="eastAsia"/>
          <w:color w:val="000000" w:themeColor="text1"/>
          <w:sz w:val="32"/>
          <w:szCs w:val="32"/>
        </w:rPr>
        <w:t>动员会，部署开展安全</w:t>
      </w:r>
      <w:r w:rsidR="00B8578E" w:rsidRPr="00B8578E">
        <w:rPr>
          <w:rFonts w:ascii="仿宋_GB2312" w:eastAsia="仿宋_GB2312" w:hint="eastAsia"/>
          <w:color w:val="000000" w:themeColor="text1"/>
          <w:sz w:val="32"/>
          <w:szCs w:val="32"/>
        </w:rPr>
        <w:t>月活动</w:t>
      </w:r>
      <w:r w:rsidR="00C77A01" w:rsidRPr="00B8578E">
        <w:rPr>
          <w:rFonts w:ascii="仿宋_GB2312" w:eastAsia="仿宋_GB2312" w:hint="eastAsia"/>
          <w:color w:val="000000" w:themeColor="text1"/>
          <w:sz w:val="32"/>
          <w:szCs w:val="32"/>
        </w:rPr>
        <w:t>工作,落实活动事项。</w:t>
      </w:r>
    </w:p>
    <w:p w:rsidR="00C77A01" w:rsidRPr="00B8578E" w:rsidRDefault="00FF5341" w:rsidP="00C97850">
      <w:pPr>
        <w:widowControl/>
        <w:spacing w:line="360" w:lineRule="auto"/>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（2）6</w:t>
      </w:r>
      <w:r w:rsidR="00C77A01" w:rsidRPr="00B8578E">
        <w:rPr>
          <w:rFonts w:ascii="仿宋_GB2312" w:eastAsia="仿宋_GB2312" w:hint="eastAsia"/>
          <w:color w:val="000000" w:themeColor="text1"/>
          <w:sz w:val="32"/>
          <w:szCs w:val="32"/>
        </w:rPr>
        <w:t>月16日高顿泰公司法人、总经理组织并参与2022年度综合应急演练的实施。</w:t>
      </w:r>
    </w:p>
    <w:p w:rsidR="002215A5" w:rsidRPr="00B8578E" w:rsidRDefault="00355E5A">
      <w:pPr>
        <w:ind w:firstLineChars="200" w:firstLine="648"/>
        <w:rPr>
          <w:rFonts w:ascii="仿宋_GB2312" w:eastAsia="仿宋_GB2312" w:hAnsi="仿宋_GB2312" w:cs="仿宋_GB2312"/>
          <w:color w:val="000000" w:themeColor="text1"/>
          <w:spacing w:val="2"/>
          <w:sz w:val="32"/>
          <w:szCs w:val="32"/>
        </w:rPr>
      </w:pPr>
      <w:r w:rsidRPr="00B8578E">
        <w:rPr>
          <w:rFonts w:ascii="仿宋_GB2312" w:eastAsia="仿宋_GB2312" w:hAnsi="仿宋_GB2312" w:cs="仿宋_GB2312" w:hint="eastAsia"/>
          <w:color w:val="000000" w:themeColor="text1"/>
          <w:spacing w:val="2"/>
          <w:sz w:val="32"/>
          <w:szCs w:val="32"/>
        </w:rPr>
        <w:t>（三）监管动态</w:t>
      </w:r>
    </w:p>
    <w:p w:rsidR="002215A5" w:rsidRPr="00B8578E" w:rsidRDefault="00355E5A">
      <w:pPr>
        <w:spacing w:line="360" w:lineRule="auto"/>
        <w:ind w:firstLineChars="200" w:firstLine="640"/>
        <w:rPr>
          <w:rFonts w:ascii="仿宋_GB2312" w:eastAsia="仿宋_GB2312" w:hAnsi="仿宋_GB2312" w:cs="仿宋_GB2312"/>
          <w:bCs/>
          <w:color w:val="000000" w:themeColor="text1"/>
          <w:sz w:val="32"/>
          <w:szCs w:val="32"/>
        </w:rPr>
      </w:pPr>
      <w:r w:rsidRPr="00B8578E">
        <w:rPr>
          <w:rFonts w:ascii="仿宋_GB2312" w:eastAsia="仿宋_GB2312" w:hAnsi="仿宋_GB2312" w:cs="仿宋_GB2312" w:hint="eastAsia"/>
          <w:color w:val="000000" w:themeColor="text1"/>
          <w:sz w:val="32"/>
          <w:szCs w:val="32"/>
        </w:rPr>
        <w:t>1.恒益热电厂安全检查查出下列问题：</w:t>
      </w:r>
    </w:p>
    <w:p w:rsidR="00DE1F4A" w:rsidRPr="00B8578E" w:rsidRDefault="00DE1F4A" w:rsidP="00DE1F4A">
      <w:pPr>
        <w:widowControl/>
        <w:tabs>
          <w:tab w:val="left" w:pos="2977"/>
        </w:tabs>
        <w:spacing w:line="360" w:lineRule="auto"/>
        <w:ind w:firstLineChars="200" w:firstLine="640"/>
        <w:rPr>
          <w:rFonts w:ascii="仿宋_GB2312" w:eastAsia="仿宋_GB2312"/>
          <w:bCs/>
          <w:color w:val="000000" w:themeColor="text1"/>
          <w:sz w:val="32"/>
          <w:szCs w:val="32"/>
        </w:rPr>
      </w:pPr>
      <w:r w:rsidRPr="00B8578E">
        <w:rPr>
          <w:rFonts w:ascii="仿宋_GB2312" w:eastAsia="仿宋_GB2312" w:cs="宋体" w:hint="eastAsia"/>
          <w:bCs/>
          <w:color w:val="000000" w:themeColor="text1"/>
          <w:sz w:val="32"/>
          <w:szCs w:val="32"/>
        </w:rPr>
        <w:t>（1）</w:t>
      </w:r>
      <w:r w:rsidRPr="00B8578E">
        <w:rPr>
          <w:rFonts w:ascii="仿宋_GB2312" w:eastAsia="仿宋_GB2312" w:hint="eastAsia"/>
          <w:bCs/>
          <w:color w:val="000000" w:themeColor="text1"/>
          <w:sz w:val="32"/>
          <w:szCs w:val="32"/>
        </w:rPr>
        <w:t>生活污水处理车间旁边，有多棵树有大量白蚁，树木枯死，需处理。</w:t>
      </w:r>
    </w:p>
    <w:p w:rsidR="00DE1F4A" w:rsidRPr="00B8578E" w:rsidRDefault="00DE1F4A" w:rsidP="00DE1F4A">
      <w:pPr>
        <w:widowControl/>
        <w:tabs>
          <w:tab w:val="left" w:pos="2977"/>
        </w:tabs>
        <w:spacing w:line="360" w:lineRule="auto"/>
        <w:ind w:firstLineChars="200" w:firstLine="640"/>
        <w:rPr>
          <w:rFonts w:ascii="仿宋_GB2312" w:eastAsia="仿宋_GB2312"/>
          <w:bCs/>
          <w:color w:val="000000" w:themeColor="text1"/>
          <w:sz w:val="32"/>
          <w:szCs w:val="32"/>
        </w:rPr>
      </w:pPr>
      <w:r w:rsidRPr="00B8578E">
        <w:rPr>
          <w:rFonts w:ascii="仿宋_GB2312" w:eastAsia="仿宋_GB2312" w:cs="宋体" w:hint="eastAsia"/>
          <w:bCs/>
          <w:color w:val="000000" w:themeColor="text1"/>
          <w:sz w:val="32"/>
          <w:szCs w:val="32"/>
        </w:rPr>
        <w:t>（2）</w:t>
      </w:r>
      <w:r w:rsidRPr="00B8578E">
        <w:rPr>
          <w:rFonts w:ascii="仿宋_GB2312" w:eastAsia="仿宋_GB2312" w:hint="eastAsia"/>
          <w:bCs/>
          <w:color w:val="000000" w:themeColor="text1"/>
          <w:sz w:val="32"/>
          <w:szCs w:val="32"/>
        </w:rPr>
        <w:t xml:space="preserve">#2电除尘区域冷却水管腐蚀严重，要做好防腐。             </w:t>
      </w:r>
    </w:p>
    <w:p w:rsidR="00DE1F4A" w:rsidRPr="00B8578E" w:rsidRDefault="00DE1F4A" w:rsidP="00DE1F4A">
      <w:pPr>
        <w:widowControl/>
        <w:tabs>
          <w:tab w:val="left" w:pos="2977"/>
        </w:tabs>
        <w:spacing w:line="360" w:lineRule="auto"/>
        <w:ind w:firstLineChars="200" w:firstLine="640"/>
        <w:rPr>
          <w:rFonts w:ascii="仿宋_GB2312" w:eastAsia="仿宋_GB2312" w:cs="宋体"/>
          <w:bCs/>
          <w:color w:val="000000" w:themeColor="text1"/>
          <w:sz w:val="32"/>
          <w:szCs w:val="32"/>
        </w:rPr>
      </w:pPr>
      <w:r w:rsidRPr="00B8578E">
        <w:rPr>
          <w:rFonts w:ascii="仿宋_GB2312" w:eastAsia="仿宋_GB2312" w:cs="宋体" w:hint="eastAsia"/>
          <w:bCs/>
          <w:color w:val="000000" w:themeColor="text1"/>
          <w:sz w:val="32"/>
          <w:szCs w:val="32"/>
        </w:rPr>
        <w:t>（3）</w:t>
      </w:r>
      <w:r w:rsidRPr="00B8578E">
        <w:rPr>
          <w:rFonts w:ascii="仿宋_GB2312" w:eastAsia="仿宋_GB2312" w:hint="eastAsia"/>
          <w:bCs/>
          <w:color w:val="000000" w:themeColor="text1"/>
          <w:sz w:val="32"/>
          <w:szCs w:val="32"/>
        </w:rPr>
        <w:t>氨站配电室灭火器需由干粉灭火器改为二氧化碳灭火器。</w:t>
      </w:r>
    </w:p>
    <w:p w:rsidR="00DE1F4A" w:rsidRPr="00B8578E" w:rsidRDefault="00DE1F4A" w:rsidP="00DE1F4A">
      <w:pPr>
        <w:widowControl/>
        <w:tabs>
          <w:tab w:val="left" w:pos="2977"/>
        </w:tabs>
        <w:spacing w:line="360" w:lineRule="auto"/>
        <w:rPr>
          <w:rFonts w:ascii="仿宋_GB2312" w:eastAsia="仿宋_GB2312" w:cs="宋体"/>
          <w:bCs/>
          <w:color w:val="000000" w:themeColor="text1"/>
          <w:sz w:val="32"/>
          <w:szCs w:val="32"/>
        </w:rPr>
      </w:pPr>
      <w:r w:rsidRPr="00B8578E">
        <w:rPr>
          <w:rFonts w:ascii="仿宋_GB2312" w:eastAsia="仿宋_GB2312" w:cs="宋体" w:hint="eastAsia"/>
          <w:bCs/>
          <w:color w:val="000000" w:themeColor="text1"/>
          <w:sz w:val="32"/>
          <w:szCs w:val="32"/>
        </w:rPr>
        <w:t xml:space="preserve">    （4）化学品仓库气瓶库旁边地面有油污，需处理。</w:t>
      </w:r>
    </w:p>
    <w:p w:rsidR="00DE1F4A" w:rsidRPr="00B8578E" w:rsidRDefault="00DE1F4A" w:rsidP="00DE1F4A">
      <w:pPr>
        <w:pStyle w:val="a0"/>
        <w:spacing w:line="360" w:lineRule="auto"/>
        <w:ind w:firstLine="200"/>
        <w:rPr>
          <w:rFonts w:ascii="仿宋_GB2312" w:eastAsia="仿宋_GB2312"/>
          <w:color w:val="000000" w:themeColor="text1"/>
          <w:sz w:val="32"/>
          <w:szCs w:val="32"/>
        </w:rPr>
      </w:pPr>
      <w:r w:rsidRPr="00B8578E">
        <w:rPr>
          <w:rFonts w:ascii="仿宋_GB2312" w:eastAsia="仿宋_GB2312" w:hAnsi="宋体" w:cs="宋体" w:hint="eastAsia"/>
          <w:bCs/>
          <w:color w:val="000000" w:themeColor="text1"/>
          <w:sz w:val="32"/>
          <w:szCs w:val="32"/>
        </w:rPr>
        <w:t xml:space="preserve">   （5）</w:t>
      </w:r>
      <w:r w:rsidRPr="00B8578E">
        <w:rPr>
          <w:rFonts w:ascii="仿宋_GB2312" w:eastAsia="仿宋_GB2312" w:hAnsi="宋体" w:hint="eastAsia"/>
          <w:bCs/>
          <w:color w:val="000000" w:themeColor="text1"/>
          <w:sz w:val="32"/>
          <w:szCs w:val="32"/>
        </w:rPr>
        <w:t>机组排水槽酸碱罐区液位计旁“此阀重要，谨慎操作”牌掉色严重，需处理。</w:t>
      </w:r>
    </w:p>
    <w:p w:rsidR="00934F79" w:rsidRPr="00B8578E" w:rsidRDefault="00355E5A" w:rsidP="00934F79">
      <w:pPr>
        <w:ind w:firstLineChars="200" w:firstLine="640"/>
        <w:rPr>
          <w:rFonts w:ascii="仿宋_GB2312" w:eastAsia="仿宋_GB2312" w:hAnsi="仿宋_GB2312" w:cs="仿宋_GB2312"/>
          <w:color w:val="000000" w:themeColor="text1"/>
          <w:kern w:val="2"/>
          <w:sz w:val="32"/>
          <w:szCs w:val="32"/>
        </w:rPr>
      </w:pPr>
      <w:r w:rsidRPr="00B8578E">
        <w:rPr>
          <w:rFonts w:ascii="仿宋_GB2312" w:eastAsia="仿宋_GB2312" w:hAnsi="仿宋_GB2312" w:cs="仿宋_GB2312" w:hint="eastAsia"/>
          <w:color w:val="000000" w:themeColor="text1"/>
          <w:sz w:val="32"/>
          <w:szCs w:val="32"/>
        </w:rPr>
        <w:t>2.福能电厂安全检查查出下列问题：</w:t>
      </w:r>
    </w:p>
    <w:p w:rsidR="003D103E" w:rsidRPr="00B8578E" w:rsidRDefault="003D103E" w:rsidP="003D103E">
      <w:pPr>
        <w:pStyle w:val="ad"/>
        <w:spacing w:line="360" w:lineRule="auto"/>
        <w:ind w:firstLine="640"/>
        <w:rPr>
          <w:rFonts w:ascii="仿宋_GB2312" w:eastAsia="仿宋_GB2312" w:hAnsi="仿宋" w:cs="仿宋"/>
          <w:color w:val="000000" w:themeColor="text1"/>
          <w:sz w:val="32"/>
          <w:szCs w:val="32"/>
        </w:rPr>
      </w:pPr>
      <w:r w:rsidRPr="00B8578E">
        <w:rPr>
          <w:rFonts w:ascii="仿宋_GB2312" w:eastAsia="仿宋_GB2312" w:hAnsi="仿宋" w:cs="仿宋" w:hint="eastAsia"/>
          <w:color w:val="000000" w:themeColor="text1"/>
          <w:sz w:val="32"/>
          <w:szCs w:val="32"/>
        </w:rPr>
        <w:t>（1）6#锅炉高压蒸发器2进口联箱疏水一次门卡死关不上。</w:t>
      </w:r>
    </w:p>
    <w:p w:rsidR="003D103E" w:rsidRPr="00B8578E" w:rsidRDefault="003D103E" w:rsidP="003D103E">
      <w:pPr>
        <w:pStyle w:val="ad"/>
        <w:spacing w:line="360" w:lineRule="auto"/>
        <w:ind w:left="360" w:firstLineChars="0" w:firstLine="0"/>
        <w:rPr>
          <w:rFonts w:ascii="仿宋_GB2312" w:eastAsia="仿宋_GB2312" w:hAnsi="仿宋" w:cs="仿宋"/>
          <w:color w:val="000000" w:themeColor="text1"/>
          <w:sz w:val="32"/>
          <w:szCs w:val="32"/>
        </w:rPr>
      </w:pPr>
      <w:r w:rsidRPr="00B8578E">
        <w:rPr>
          <w:rFonts w:ascii="仿宋_GB2312" w:eastAsia="仿宋_GB2312" w:hAnsi="仿宋" w:cs="仿宋" w:hint="eastAsia"/>
          <w:color w:val="000000" w:themeColor="text1"/>
          <w:sz w:val="32"/>
          <w:szCs w:val="32"/>
        </w:rPr>
        <w:t xml:space="preserve">  （2）6#炉1#高压循环泵入口阀漏水。</w:t>
      </w:r>
    </w:p>
    <w:p w:rsidR="003D103E" w:rsidRPr="00B8578E" w:rsidRDefault="003D103E" w:rsidP="003D103E">
      <w:pPr>
        <w:pStyle w:val="ad"/>
        <w:spacing w:line="360" w:lineRule="auto"/>
        <w:ind w:left="360" w:firstLineChars="0" w:firstLine="0"/>
        <w:rPr>
          <w:rFonts w:ascii="仿宋_GB2312" w:eastAsia="仿宋_GB2312" w:hAnsi="仿宋" w:cs="仿宋"/>
          <w:color w:val="000000" w:themeColor="text1"/>
          <w:sz w:val="32"/>
          <w:szCs w:val="32"/>
        </w:rPr>
      </w:pPr>
      <w:r w:rsidRPr="00B8578E">
        <w:rPr>
          <w:rFonts w:ascii="仿宋_GB2312" w:eastAsia="仿宋_GB2312" w:hAnsi="仿宋" w:cs="仿宋" w:hint="eastAsia"/>
          <w:color w:val="000000" w:themeColor="text1"/>
          <w:sz w:val="32"/>
          <w:szCs w:val="32"/>
        </w:rPr>
        <w:lastRenderedPageBreak/>
        <w:t xml:space="preserve">  （3）天然气站大门口排水管堵塞。</w:t>
      </w:r>
    </w:p>
    <w:p w:rsidR="003D103E" w:rsidRPr="00B8578E" w:rsidRDefault="003D103E" w:rsidP="003D103E">
      <w:pPr>
        <w:pStyle w:val="ad"/>
        <w:spacing w:line="360" w:lineRule="auto"/>
        <w:ind w:left="360" w:firstLineChars="0" w:firstLine="0"/>
        <w:rPr>
          <w:rFonts w:ascii="仿宋_GB2312" w:eastAsia="仿宋_GB2312" w:hAnsi="仿宋" w:cs="仿宋"/>
          <w:color w:val="000000" w:themeColor="text1"/>
          <w:sz w:val="32"/>
          <w:szCs w:val="32"/>
        </w:rPr>
      </w:pPr>
      <w:r w:rsidRPr="00B8578E">
        <w:rPr>
          <w:rFonts w:ascii="仿宋_GB2312" w:eastAsia="仿宋_GB2312" w:hAnsi="仿宋" w:cs="仿宋" w:hint="eastAsia"/>
          <w:color w:val="000000" w:themeColor="text1"/>
          <w:sz w:val="32"/>
          <w:szCs w:val="32"/>
        </w:rPr>
        <w:t xml:space="preserve">  （4）福能车间6号燃机对开路面有一条排水管堵塞。</w:t>
      </w:r>
    </w:p>
    <w:p w:rsidR="00640A67" w:rsidRPr="00B8578E" w:rsidRDefault="003D103E" w:rsidP="005151AB">
      <w:pPr>
        <w:pStyle w:val="ad"/>
        <w:spacing w:line="360" w:lineRule="auto"/>
        <w:ind w:left="360" w:firstLineChars="0" w:firstLine="0"/>
        <w:rPr>
          <w:rFonts w:ascii="仿宋_GB2312" w:eastAsia="仿宋_GB2312" w:hAnsi="仿宋" w:cs="仿宋"/>
          <w:color w:val="000000" w:themeColor="text1"/>
          <w:sz w:val="32"/>
          <w:szCs w:val="32"/>
        </w:rPr>
      </w:pPr>
      <w:r w:rsidRPr="00B8578E">
        <w:rPr>
          <w:rFonts w:ascii="仿宋_GB2312" w:eastAsia="仿宋_GB2312" w:hAnsi="仿宋" w:cs="仿宋" w:hint="eastAsia"/>
          <w:color w:val="000000" w:themeColor="text1"/>
          <w:sz w:val="32"/>
          <w:szCs w:val="32"/>
        </w:rPr>
        <w:t xml:space="preserve">  （5）维修车间有一个消防箱门面玻璃破裂。</w:t>
      </w:r>
    </w:p>
    <w:p w:rsidR="002D6F1B" w:rsidRPr="00D76BB4" w:rsidRDefault="00355E5A" w:rsidP="00D76BB4">
      <w:pPr>
        <w:pStyle w:val="ad"/>
        <w:spacing w:line="360" w:lineRule="auto"/>
        <w:ind w:firstLine="640"/>
        <w:rPr>
          <w:rFonts w:ascii="仿宋_GB2312" w:eastAsia="仿宋_GB2312" w:hAnsi="仿宋_GB2312" w:cs="仿宋_GB2312"/>
          <w:color w:val="FF0000"/>
          <w:sz w:val="32"/>
          <w:szCs w:val="32"/>
        </w:rPr>
      </w:pPr>
      <w:r w:rsidRPr="00B8578E">
        <w:rPr>
          <w:rFonts w:ascii="仿宋_GB2312" w:eastAsia="仿宋_GB2312" w:hAnsi="仿宋_GB2312" w:cs="仿宋_GB2312" w:hint="eastAsia"/>
          <w:color w:val="000000" w:themeColor="text1"/>
          <w:sz w:val="32"/>
          <w:szCs w:val="32"/>
        </w:rPr>
        <w:t>3.环保建材厂安全检查查出下列问题：</w:t>
      </w:r>
    </w:p>
    <w:p w:rsidR="00D76BB4" w:rsidRPr="00B8578E" w:rsidRDefault="00D76BB4" w:rsidP="00D76BB4">
      <w:pPr>
        <w:spacing w:line="360" w:lineRule="auto"/>
        <w:ind w:firstLineChars="200" w:firstLine="640"/>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（1）员工宿舍报警器测试杆丢失。</w:t>
      </w:r>
    </w:p>
    <w:p w:rsidR="00D76BB4" w:rsidRPr="00B8578E" w:rsidRDefault="00D76BB4" w:rsidP="00D76BB4">
      <w:pPr>
        <w:spacing w:line="360" w:lineRule="auto"/>
        <w:ind w:firstLineChars="200" w:firstLine="640"/>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（2）脱硫一楼需增加有限空间“七不准”的告知牌。</w:t>
      </w:r>
    </w:p>
    <w:p w:rsidR="00D76BB4" w:rsidRPr="00B8578E" w:rsidRDefault="00D76BB4" w:rsidP="00D76BB4">
      <w:pPr>
        <w:spacing w:line="360" w:lineRule="auto"/>
        <w:ind w:firstLineChars="200" w:firstLine="640"/>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（3）脱硫车间门口的告知牌陈旧需要更换。</w:t>
      </w:r>
    </w:p>
    <w:p w:rsidR="00D76BB4" w:rsidRPr="00B8578E" w:rsidRDefault="00D76BB4" w:rsidP="00D76BB4">
      <w:pPr>
        <w:spacing w:line="360" w:lineRule="auto"/>
        <w:ind w:firstLineChars="200" w:firstLine="640"/>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（4）辅助发货室电源开关不规范。</w:t>
      </w:r>
    </w:p>
    <w:p w:rsidR="00640A67" w:rsidRPr="00B8578E" w:rsidRDefault="00D76BB4" w:rsidP="00D76BB4">
      <w:pPr>
        <w:spacing w:line="360" w:lineRule="auto"/>
        <w:ind w:firstLineChars="200" w:firstLine="640"/>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（5）上砂皮带下面挡板损坏，需更换。</w:t>
      </w:r>
    </w:p>
    <w:p w:rsidR="00585293" w:rsidRPr="00B8578E" w:rsidRDefault="00355E5A" w:rsidP="00585293">
      <w:pPr>
        <w:widowControl/>
        <w:tabs>
          <w:tab w:val="left" w:pos="2977"/>
        </w:tabs>
        <w:spacing w:line="360" w:lineRule="auto"/>
        <w:ind w:firstLineChars="200" w:firstLine="640"/>
        <w:jc w:val="left"/>
        <w:rPr>
          <w:rFonts w:ascii="仿宋_GB2312" w:eastAsia="仿宋_GB2312" w:hAnsi="仿宋_GB2312" w:cs="仿宋_GB2312"/>
          <w:color w:val="000000" w:themeColor="text1"/>
          <w:kern w:val="2"/>
          <w:sz w:val="32"/>
          <w:szCs w:val="32"/>
        </w:rPr>
      </w:pPr>
      <w:r w:rsidRPr="00B8578E">
        <w:rPr>
          <w:rFonts w:ascii="仿宋_GB2312" w:eastAsia="仿宋_GB2312" w:hAnsi="仿宋_GB2312" w:cs="仿宋_GB2312" w:hint="eastAsia"/>
          <w:color w:val="000000" w:themeColor="text1"/>
          <w:kern w:val="2"/>
          <w:sz w:val="32"/>
          <w:szCs w:val="32"/>
        </w:rPr>
        <w:t>4.高顿泰公司安全检查查出下列问题：</w:t>
      </w:r>
    </w:p>
    <w:p w:rsidR="00585293" w:rsidRPr="00B8578E" w:rsidRDefault="00585293" w:rsidP="00585293">
      <w:pPr>
        <w:spacing w:line="360" w:lineRule="auto"/>
        <w:ind w:firstLineChars="200" w:firstLine="640"/>
        <w:jc w:val="left"/>
        <w:rPr>
          <w:rFonts w:ascii="仿宋_GB2312" w:eastAsia="仿宋_GB2312"/>
          <w:color w:val="000000" w:themeColor="text1"/>
          <w:sz w:val="32"/>
          <w:szCs w:val="32"/>
        </w:rPr>
      </w:pPr>
      <w:r w:rsidRPr="00B8578E">
        <w:rPr>
          <w:rFonts w:ascii="仿宋_GB2312" w:eastAsia="仿宋_GB2312" w:hint="eastAsia"/>
          <w:noProof/>
          <w:color w:val="000000" w:themeColor="text1"/>
          <w:sz w:val="32"/>
          <w:szCs w:val="32"/>
        </w:rPr>
        <w:t>（1）蒸汽分汽缸压力表失效，需更换</w:t>
      </w:r>
      <w:r w:rsidRPr="00B8578E">
        <w:rPr>
          <w:rFonts w:ascii="仿宋_GB2312" w:eastAsia="仿宋_GB2312" w:hint="eastAsia"/>
          <w:color w:val="000000" w:themeColor="text1"/>
          <w:sz w:val="32"/>
          <w:szCs w:val="32"/>
        </w:rPr>
        <w:t>。</w:t>
      </w:r>
    </w:p>
    <w:p w:rsidR="00585293" w:rsidRPr="00B8578E" w:rsidRDefault="00585293" w:rsidP="00585293">
      <w:pPr>
        <w:spacing w:line="360" w:lineRule="auto"/>
        <w:ind w:firstLineChars="200" w:firstLine="640"/>
        <w:jc w:val="left"/>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（2）海洋之星管段施工工地电缆破损。</w:t>
      </w:r>
    </w:p>
    <w:p w:rsidR="00585293" w:rsidRPr="00B8578E" w:rsidRDefault="00585293" w:rsidP="00585293">
      <w:pPr>
        <w:spacing w:line="360" w:lineRule="auto"/>
        <w:ind w:firstLineChars="200" w:firstLine="640"/>
        <w:jc w:val="left"/>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（3）一期车间消防箱内杂物未清理。</w:t>
      </w:r>
    </w:p>
    <w:p w:rsidR="00585293" w:rsidRPr="00B8578E" w:rsidRDefault="00585293" w:rsidP="00585293">
      <w:pPr>
        <w:spacing w:line="360" w:lineRule="auto"/>
        <w:ind w:firstLineChars="200" w:firstLine="640"/>
        <w:jc w:val="left"/>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（4）红牛管段楼梯受阻。</w:t>
      </w:r>
    </w:p>
    <w:p w:rsidR="00585293" w:rsidRPr="00B8578E" w:rsidRDefault="00585293" w:rsidP="00AB36D1">
      <w:pPr>
        <w:spacing w:line="360" w:lineRule="auto"/>
        <w:ind w:firstLineChars="200" w:firstLine="640"/>
        <w:jc w:val="left"/>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（5）备用发电机房柴油桶未及时清理</w:t>
      </w:r>
      <w:bookmarkStart w:id="0" w:name="_GoBack"/>
      <w:bookmarkEnd w:id="0"/>
      <w:r w:rsidRPr="00B8578E">
        <w:rPr>
          <w:rFonts w:ascii="仿宋_GB2312" w:eastAsia="仿宋_GB2312" w:hint="eastAsia"/>
          <w:color w:val="000000" w:themeColor="text1"/>
          <w:sz w:val="32"/>
          <w:szCs w:val="32"/>
        </w:rPr>
        <w:t>。</w:t>
      </w:r>
    </w:p>
    <w:p w:rsidR="00E20BD4" w:rsidRPr="00B8578E" w:rsidRDefault="00355E5A" w:rsidP="00F64332">
      <w:pPr>
        <w:spacing w:line="360" w:lineRule="auto"/>
        <w:ind w:firstLineChars="200" w:firstLine="640"/>
        <w:rPr>
          <w:rFonts w:ascii="仿宋_GB2312" w:eastAsia="仿宋_GB2312" w:hAnsi="仿宋_GB2312" w:cs="仿宋_GB2312"/>
          <w:color w:val="000000" w:themeColor="text1"/>
          <w:sz w:val="32"/>
          <w:szCs w:val="32"/>
        </w:rPr>
      </w:pPr>
      <w:r w:rsidRPr="00B8578E">
        <w:rPr>
          <w:rFonts w:ascii="黑体" w:eastAsia="黑体" w:hAnsi="黑体" w:hint="eastAsia"/>
          <w:color w:val="000000" w:themeColor="text1"/>
          <w:sz w:val="32"/>
          <w:szCs w:val="32"/>
        </w:rPr>
        <w:t>五、2022年</w:t>
      </w:r>
      <w:r w:rsidR="00AB52CD" w:rsidRPr="00B8578E">
        <w:rPr>
          <w:rFonts w:ascii="黑体" w:eastAsia="黑体" w:hAnsi="黑体" w:hint="eastAsia"/>
          <w:color w:val="000000" w:themeColor="text1"/>
          <w:sz w:val="32"/>
          <w:szCs w:val="32"/>
        </w:rPr>
        <w:t>7</w:t>
      </w:r>
      <w:r w:rsidRPr="00B8578E">
        <w:rPr>
          <w:rFonts w:ascii="黑体" w:eastAsia="黑体" w:hAnsi="黑体" w:hint="eastAsia"/>
          <w:color w:val="000000" w:themeColor="text1"/>
          <w:sz w:val="32"/>
          <w:szCs w:val="32"/>
        </w:rPr>
        <w:t>月份主要工作计划</w:t>
      </w:r>
    </w:p>
    <w:p w:rsidR="005F7516" w:rsidRPr="00B8578E" w:rsidRDefault="00F64332" w:rsidP="00F64332">
      <w:pPr>
        <w:ind w:firstLineChars="200" w:firstLine="640"/>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（一）组织召开集团公司安委会安全生产工作会议。</w:t>
      </w:r>
    </w:p>
    <w:p w:rsidR="00F64332" w:rsidRPr="00B8578E" w:rsidRDefault="00F64332" w:rsidP="00F64332">
      <w:pPr>
        <w:pStyle w:val="a0"/>
        <w:rPr>
          <w:rFonts w:ascii="仿宋_GB2312" w:eastAsia="仿宋_GB2312"/>
          <w:color w:val="000000" w:themeColor="text1"/>
          <w:sz w:val="32"/>
          <w:szCs w:val="32"/>
        </w:rPr>
      </w:pPr>
      <w:r w:rsidRPr="00B8578E">
        <w:rPr>
          <w:rFonts w:ascii="仿宋_GB2312" w:eastAsia="仿宋_GB2312" w:hint="eastAsia"/>
          <w:color w:val="000000" w:themeColor="text1"/>
          <w:sz w:val="32"/>
          <w:szCs w:val="32"/>
        </w:rPr>
        <w:t xml:space="preserve">    （二）组织下属企业开展作业许可管理专项。</w:t>
      </w:r>
    </w:p>
    <w:sectPr w:rsidR="00F64332" w:rsidRPr="00B8578E" w:rsidSect="005A1E4B">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AD" w:rsidRDefault="00F06DAD">
      <w:r>
        <w:separator/>
      </w:r>
    </w:p>
  </w:endnote>
  <w:endnote w:type="continuationSeparator" w:id="1">
    <w:p w:rsidR="00F06DAD" w:rsidRDefault="00F06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03" w:rsidRDefault="00B703BD">
    <w:pPr>
      <w:pStyle w:val="a5"/>
      <w:framePr w:wrap="around" w:vAnchor="text" w:hAnchor="margin" w:xAlign="right" w:y="1"/>
      <w:rPr>
        <w:rStyle w:val="a9"/>
      </w:rPr>
    </w:pPr>
    <w:r>
      <w:fldChar w:fldCharType="begin"/>
    </w:r>
    <w:r w:rsidR="00EA0E03">
      <w:rPr>
        <w:rStyle w:val="a9"/>
      </w:rPr>
      <w:instrText xml:space="preserve">PAGE  </w:instrText>
    </w:r>
    <w:r>
      <w:fldChar w:fldCharType="end"/>
    </w:r>
  </w:p>
  <w:p w:rsidR="00EA0E03" w:rsidRDefault="00EA0E0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03" w:rsidRDefault="00B703BD">
    <w:pPr>
      <w:pStyle w:val="a5"/>
      <w:framePr w:wrap="around" w:vAnchor="text" w:hAnchor="margin" w:xAlign="right" w:y="1"/>
      <w:rPr>
        <w:rStyle w:val="a9"/>
      </w:rPr>
    </w:pPr>
    <w:r>
      <w:fldChar w:fldCharType="begin"/>
    </w:r>
    <w:r w:rsidR="00EA0E03">
      <w:rPr>
        <w:rStyle w:val="a9"/>
      </w:rPr>
      <w:instrText xml:space="preserve">PAGE  </w:instrText>
    </w:r>
    <w:r>
      <w:fldChar w:fldCharType="separate"/>
    </w:r>
    <w:r w:rsidR="00A53046">
      <w:rPr>
        <w:rStyle w:val="a9"/>
        <w:noProof/>
      </w:rPr>
      <w:t>14</w:t>
    </w:r>
    <w:r>
      <w:fldChar w:fldCharType="end"/>
    </w:r>
  </w:p>
  <w:p w:rsidR="00EA0E03" w:rsidRDefault="00EA0E0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AD" w:rsidRDefault="00F06DAD">
      <w:r>
        <w:separator/>
      </w:r>
    </w:p>
  </w:footnote>
  <w:footnote w:type="continuationSeparator" w:id="1">
    <w:p w:rsidR="00F06DAD" w:rsidRDefault="00F06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1B5C"/>
    <w:multiLevelType w:val="multilevel"/>
    <w:tmpl w:val="19521B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71B6CFF"/>
    <w:multiLevelType w:val="multilevel"/>
    <w:tmpl w:val="271B6C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2F47BE5"/>
    <w:multiLevelType w:val="hybridMultilevel"/>
    <w:tmpl w:val="708406C8"/>
    <w:lvl w:ilvl="0" w:tplc="52560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78E40B"/>
    <w:multiLevelType w:val="singleLevel"/>
    <w:tmpl w:val="6D78E40B"/>
    <w:lvl w:ilvl="0">
      <w:start w:val="2"/>
      <w:numFmt w:val="chineseCounting"/>
      <w:suff w:val="nothing"/>
      <w:lvlText w:val="（%1）"/>
      <w:lvlJc w:val="left"/>
      <w:pPr>
        <w:ind w:left="-110"/>
      </w:pPr>
      <w:rPr>
        <w:rFonts w:ascii="仿宋_GB2312" w:eastAsia="仿宋_GB2312" w:hAnsi="仿宋_GB2312" w:cs="仿宋_GB2312" w:hint="eastAsia"/>
        <w:b w:val="0"/>
        <w:bCs w:val="0"/>
        <w:color w:val="000000" w:themeColor="text1"/>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579F"/>
    <w:rsid w:val="000003AA"/>
    <w:rsid w:val="00005912"/>
    <w:rsid w:val="0000626E"/>
    <w:rsid w:val="000076CC"/>
    <w:rsid w:val="00012567"/>
    <w:rsid w:val="0001307A"/>
    <w:rsid w:val="00014E6D"/>
    <w:rsid w:val="00017CD9"/>
    <w:rsid w:val="00017DF8"/>
    <w:rsid w:val="00020052"/>
    <w:rsid w:val="00023035"/>
    <w:rsid w:val="00024BFC"/>
    <w:rsid w:val="000253DE"/>
    <w:rsid w:val="000255AE"/>
    <w:rsid w:val="000263DF"/>
    <w:rsid w:val="00033164"/>
    <w:rsid w:val="00035D25"/>
    <w:rsid w:val="00036D50"/>
    <w:rsid w:val="00041EE7"/>
    <w:rsid w:val="00042C52"/>
    <w:rsid w:val="000458A1"/>
    <w:rsid w:val="000508B0"/>
    <w:rsid w:val="00050E26"/>
    <w:rsid w:val="00051D12"/>
    <w:rsid w:val="00052145"/>
    <w:rsid w:val="0005275E"/>
    <w:rsid w:val="00053292"/>
    <w:rsid w:val="00054CE4"/>
    <w:rsid w:val="00062622"/>
    <w:rsid w:val="00062DA1"/>
    <w:rsid w:val="00063822"/>
    <w:rsid w:val="00063DD2"/>
    <w:rsid w:val="000644E2"/>
    <w:rsid w:val="00067BD1"/>
    <w:rsid w:val="000716E8"/>
    <w:rsid w:val="000757FA"/>
    <w:rsid w:val="00075C25"/>
    <w:rsid w:val="000800FB"/>
    <w:rsid w:val="0008237D"/>
    <w:rsid w:val="0008493F"/>
    <w:rsid w:val="0009157A"/>
    <w:rsid w:val="00092868"/>
    <w:rsid w:val="00094815"/>
    <w:rsid w:val="00095356"/>
    <w:rsid w:val="0009563F"/>
    <w:rsid w:val="00095F34"/>
    <w:rsid w:val="000967D4"/>
    <w:rsid w:val="000A03C9"/>
    <w:rsid w:val="000A0B95"/>
    <w:rsid w:val="000A2EC5"/>
    <w:rsid w:val="000A533D"/>
    <w:rsid w:val="000A6DE7"/>
    <w:rsid w:val="000B080F"/>
    <w:rsid w:val="000B1118"/>
    <w:rsid w:val="000B4CBB"/>
    <w:rsid w:val="000B6AA5"/>
    <w:rsid w:val="000B6B72"/>
    <w:rsid w:val="000B7A34"/>
    <w:rsid w:val="000C0110"/>
    <w:rsid w:val="000C0885"/>
    <w:rsid w:val="000C14D0"/>
    <w:rsid w:val="000C632D"/>
    <w:rsid w:val="000D0B0E"/>
    <w:rsid w:val="000D289A"/>
    <w:rsid w:val="000E06F5"/>
    <w:rsid w:val="000E4BDB"/>
    <w:rsid w:val="000F06E3"/>
    <w:rsid w:val="000F1622"/>
    <w:rsid w:val="000F3AB1"/>
    <w:rsid w:val="000F3FF6"/>
    <w:rsid w:val="000F534E"/>
    <w:rsid w:val="000F786B"/>
    <w:rsid w:val="000F7E92"/>
    <w:rsid w:val="001026FC"/>
    <w:rsid w:val="00103826"/>
    <w:rsid w:val="00103F32"/>
    <w:rsid w:val="00104D4D"/>
    <w:rsid w:val="0010537C"/>
    <w:rsid w:val="001058DD"/>
    <w:rsid w:val="00106966"/>
    <w:rsid w:val="00110942"/>
    <w:rsid w:val="001112DB"/>
    <w:rsid w:val="00111629"/>
    <w:rsid w:val="001132BF"/>
    <w:rsid w:val="00121B4C"/>
    <w:rsid w:val="00123D50"/>
    <w:rsid w:val="00126474"/>
    <w:rsid w:val="00127B08"/>
    <w:rsid w:val="0013068B"/>
    <w:rsid w:val="00130FAD"/>
    <w:rsid w:val="00135C5C"/>
    <w:rsid w:val="00135F87"/>
    <w:rsid w:val="00140706"/>
    <w:rsid w:val="00142592"/>
    <w:rsid w:val="001432F8"/>
    <w:rsid w:val="00144612"/>
    <w:rsid w:val="001451B3"/>
    <w:rsid w:val="00145D39"/>
    <w:rsid w:val="00151ADD"/>
    <w:rsid w:val="00152242"/>
    <w:rsid w:val="0015418A"/>
    <w:rsid w:val="001542D3"/>
    <w:rsid w:val="0015618E"/>
    <w:rsid w:val="0016322A"/>
    <w:rsid w:val="001660D4"/>
    <w:rsid w:val="00172370"/>
    <w:rsid w:val="00172A3E"/>
    <w:rsid w:val="00173221"/>
    <w:rsid w:val="00174150"/>
    <w:rsid w:val="00176278"/>
    <w:rsid w:val="00180916"/>
    <w:rsid w:val="00187705"/>
    <w:rsid w:val="00187C35"/>
    <w:rsid w:val="001906AE"/>
    <w:rsid w:val="00190A25"/>
    <w:rsid w:val="001911BB"/>
    <w:rsid w:val="00191297"/>
    <w:rsid w:val="00193E6A"/>
    <w:rsid w:val="001944EB"/>
    <w:rsid w:val="00195FFB"/>
    <w:rsid w:val="00196DAE"/>
    <w:rsid w:val="00196DB4"/>
    <w:rsid w:val="001A19A7"/>
    <w:rsid w:val="001A2F6D"/>
    <w:rsid w:val="001A3044"/>
    <w:rsid w:val="001A3B24"/>
    <w:rsid w:val="001A4CF1"/>
    <w:rsid w:val="001A60A4"/>
    <w:rsid w:val="001A7B2C"/>
    <w:rsid w:val="001B3552"/>
    <w:rsid w:val="001B46B2"/>
    <w:rsid w:val="001C0613"/>
    <w:rsid w:val="001C0622"/>
    <w:rsid w:val="001C39EF"/>
    <w:rsid w:val="001C41CA"/>
    <w:rsid w:val="001C4C1F"/>
    <w:rsid w:val="001C589C"/>
    <w:rsid w:val="001C5C60"/>
    <w:rsid w:val="001C6820"/>
    <w:rsid w:val="001C7F66"/>
    <w:rsid w:val="001D4B6E"/>
    <w:rsid w:val="001E221D"/>
    <w:rsid w:val="001E32A7"/>
    <w:rsid w:val="001E3A41"/>
    <w:rsid w:val="001E4917"/>
    <w:rsid w:val="001E584F"/>
    <w:rsid w:val="001E62E6"/>
    <w:rsid w:val="001F1BF4"/>
    <w:rsid w:val="001F3369"/>
    <w:rsid w:val="001F48AF"/>
    <w:rsid w:val="001F4F0E"/>
    <w:rsid w:val="001F5141"/>
    <w:rsid w:val="001F6474"/>
    <w:rsid w:val="002007CE"/>
    <w:rsid w:val="00200DFE"/>
    <w:rsid w:val="00202B0E"/>
    <w:rsid w:val="00204118"/>
    <w:rsid w:val="002046CF"/>
    <w:rsid w:val="00204CA9"/>
    <w:rsid w:val="00205A2E"/>
    <w:rsid w:val="00205DB2"/>
    <w:rsid w:val="002156BA"/>
    <w:rsid w:val="002157E1"/>
    <w:rsid w:val="00216ABA"/>
    <w:rsid w:val="002215A5"/>
    <w:rsid w:val="00226BC4"/>
    <w:rsid w:val="00231A83"/>
    <w:rsid w:val="00232185"/>
    <w:rsid w:val="002324FC"/>
    <w:rsid w:val="00235661"/>
    <w:rsid w:val="00240897"/>
    <w:rsid w:val="002418DC"/>
    <w:rsid w:val="00242BB5"/>
    <w:rsid w:val="00246DE8"/>
    <w:rsid w:val="00247771"/>
    <w:rsid w:val="002544AD"/>
    <w:rsid w:val="002632E7"/>
    <w:rsid w:val="0026559B"/>
    <w:rsid w:val="00265D1F"/>
    <w:rsid w:val="00265D5B"/>
    <w:rsid w:val="002666A8"/>
    <w:rsid w:val="00266795"/>
    <w:rsid w:val="00266FC0"/>
    <w:rsid w:val="00267345"/>
    <w:rsid w:val="00271D2A"/>
    <w:rsid w:val="002851C1"/>
    <w:rsid w:val="00285ADD"/>
    <w:rsid w:val="0029401F"/>
    <w:rsid w:val="002A0C93"/>
    <w:rsid w:val="002A62B1"/>
    <w:rsid w:val="002B2D91"/>
    <w:rsid w:val="002B49DC"/>
    <w:rsid w:val="002B611C"/>
    <w:rsid w:val="002B7C2B"/>
    <w:rsid w:val="002C014A"/>
    <w:rsid w:val="002C0521"/>
    <w:rsid w:val="002C1110"/>
    <w:rsid w:val="002C4BE2"/>
    <w:rsid w:val="002D5F99"/>
    <w:rsid w:val="002D6F1B"/>
    <w:rsid w:val="002E02E9"/>
    <w:rsid w:val="002E0841"/>
    <w:rsid w:val="002E3B30"/>
    <w:rsid w:val="002E640D"/>
    <w:rsid w:val="002F0CA0"/>
    <w:rsid w:val="002F1BFD"/>
    <w:rsid w:val="002F2F11"/>
    <w:rsid w:val="002F3F48"/>
    <w:rsid w:val="002F5738"/>
    <w:rsid w:val="00302322"/>
    <w:rsid w:val="00306C34"/>
    <w:rsid w:val="00306C60"/>
    <w:rsid w:val="0030704C"/>
    <w:rsid w:val="0031049F"/>
    <w:rsid w:val="003136EF"/>
    <w:rsid w:val="00314B2F"/>
    <w:rsid w:val="0031514D"/>
    <w:rsid w:val="00315C4F"/>
    <w:rsid w:val="0032038F"/>
    <w:rsid w:val="00321EE6"/>
    <w:rsid w:val="00327C06"/>
    <w:rsid w:val="00333DAF"/>
    <w:rsid w:val="00334225"/>
    <w:rsid w:val="00335B73"/>
    <w:rsid w:val="00336332"/>
    <w:rsid w:val="003401C0"/>
    <w:rsid w:val="003417E2"/>
    <w:rsid w:val="00342838"/>
    <w:rsid w:val="00345794"/>
    <w:rsid w:val="00352E71"/>
    <w:rsid w:val="003553E5"/>
    <w:rsid w:val="00355E5A"/>
    <w:rsid w:val="00364426"/>
    <w:rsid w:val="0036446E"/>
    <w:rsid w:val="00370781"/>
    <w:rsid w:val="003734D3"/>
    <w:rsid w:val="00376906"/>
    <w:rsid w:val="00380DBA"/>
    <w:rsid w:val="00381CC8"/>
    <w:rsid w:val="00382AE1"/>
    <w:rsid w:val="00387242"/>
    <w:rsid w:val="00387ADC"/>
    <w:rsid w:val="00395088"/>
    <w:rsid w:val="003A05EF"/>
    <w:rsid w:val="003A1A7A"/>
    <w:rsid w:val="003A634C"/>
    <w:rsid w:val="003A7517"/>
    <w:rsid w:val="003B1348"/>
    <w:rsid w:val="003C052B"/>
    <w:rsid w:val="003C0735"/>
    <w:rsid w:val="003C3C25"/>
    <w:rsid w:val="003C4246"/>
    <w:rsid w:val="003C51F1"/>
    <w:rsid w:val="003D04D3"/>
    <w:rsid w:val="003D063B"/>
    <w:rsid w:val="003D0F32"/>
    <w:rsid w:val="003D103E"/>
    <w:rsid w:val="003D4C70"/>
    <w:rsid w:val="003D58CA"/>
    <w:rsid w:val="003E353A"/>
    <w:rsid w:val="003F17A7"/>
    <w:rsid w:val="003F3475"/>
    <w:rsid w:val="003F51D2"/>
    <w:rsid w:val="003F63AC"/>
    <w:rsid w:val="003F6861"/>
    <w:rsid w:val="003F6ED5"/>
    <w:rsid w:val="003F7784"/>
    <w:rsid w:val="00400115"/>
    <w:rsid w:val="00400F6B"/>
    <w:rsid w:val="00401968"/>
    <w:rsid w:val="004033E0"/>
    <w:rsid w:val="00406687"/>
    <w:rsid w:val="00410DBD"/>
    <w:rsid w:val="00411E5B"/>
    <w:rsid w:val="00414ECF"/>
    <w:rsid w:val="004153BB"/>
    <w:rsid w:val="004165F5"/>
    <w:rsid w:val="00416AF4"/>
    <w:rsid w:val="00416AFD"/>
    <w:rsid w:val="00421D93"/>
    <w:rsid w:val="004224F1"/>
    <w:rsid w:val="00422825"/>
    <w:rsid w:val="0042579F"/>
    <w:rsid w:val="00425CBE"/>
    <w:rsid w:val="00425D1F"/>
    <w:rsid w:val="004302C9"/>
    <w:rsid w:val="00437697"/>
    <w:rsid w:val="00437CE8"/>
    <w:rsid w:val="00441C37"/>
    <w:rsid w:val="00441F7C"/>
    <w:rsid w:val="0044307E"/>
    <w:rsid w:val="00443E12"/>
    <w:rsid w:val="00444CFB"/>
    <w:rsid w:val="00444E2C"/>
    <w:rsid w:val="00446759"/>
    <w:rsid w:val="00446B3B"/>
    <w:rsid w:val="00450F48"/>
    <w:rsid w:val="00456D16"/>
    <w:rsid w:val="00456EB0"/>
    <w:rsid w:val="004576F9"/>
    <w:rsid w:val="00457963"/>
    <w:rsid w:val="00460C7A"/>
    <w:rsid w:val="00462FE6"/>
    <w:rsid w:val="004632D4"/>
    <w:rsid w:val="00463A85"/>
    <w:rsid w:val="00464BB1"/>
    <w:rsid w:val="0046538F"/>
    <w:rsid w:val="00465F7C"/>
    <w:rsid w:val="0047111F"/>
    <w:rsid w:val="004715BD"/>
    <w:rsid w:val="0047572C"/>
    <w:rsid w:val="004801BE"/>
    <w:rsid w:val="00480CB8"/>
    <w:rsid w:val="00481509"/>
    <w:rsid w:val="00481C70"/>
    <w:rsid w:val="0048389B"/>
    <w:rsid w:val="00486C49"/>
    <w:rsid w:val="00491FDC"/>
    <w:rsid w:val="00496005"/>
    <w:rsid w:val="0049742A"/>
    <w:rsid w:val="00497C5E"/>
    <w:rsid w:val="00497ED6"/>
    <w:rsid w:val="004A124C"/>
    <w:rsid w:val="004A227D"/>
    <w:rsid w:val="004A2B35"/>
    <w:rsid w:val="004A37E1"/>
    <w:rsid w:val="004A5641"/>
    <w:rsid w:val="004A6F5E"/>
    <w:rsid w:val="004B0011"/>
    <w:rsid w:val="004B0781"/>
    <w:rsid w:val="004B3CC8"/>
    <w:rsid w:val="004B68DB"/>
    <w:rsid w:val="004B7DB8"/>
    <w:rsid w:val="004C1432"/>
    <w:rsid w:val="004C2FC9"/>
    <w:rsid w:val="004C4301"/>
    <w:rsid w:val="004C738C"/>
    <w:rsid w:val="004C782E"/>
    <w:rsid w:val="004D1AD3"/>
    <w:rsid w:val="004D27BD"/>
    <w:rsid w:val="004D5A27"/>
    <w:rsid w:val="004D5C81"/>
    <w:rsid w:val="004D609A"/>
    <w:rsid w:val="004D76E5"/>
    <w:rsid w:val="004D7C86"/>
    <w:rsid w:val="004E1443"/>
    <w:rsid w:val="004E5165"/>
    <w:rsid w:val="004F08B0"/>
    <w:rsid w:val="004F2120"/>
    <w:rsid w:val="004F22E7"/>
    <w:rsid w:val="004F3D8C"/>
    <w:rsid w:val="005047AD"/>
    <w:rsid w:val="00506DC3"/>
    <w:rsid w:val="00510C1A"/>
    <w:rsid w:val="005151AB"/>
    <w:rsid w:val="005163A1"/>
    <w:rsid w:val="00523D5D"/>
    <w:rsid w:val="00523EA6"/>
    <w:rsid w:val="00525075"/>
    <w:rsid w:val="005274EE"/>
    <w:rsid w:val="0053324E"/>
    <w:rsid w:val="00534D7D"/>
    <w:rsid w:val="00537F3A"/>
    <w:rsid w:val="00542F79"/>
    <w:rsid w:val="0054522A"/>
    <w:rsid w:val="00545AA2"/>
    <w:rsid w:val="00547623"/>
    <w:rsid w:val="005526B6"/>
    <w:rsid w:val="00553B3C"/>
    <w:rsid w:val="00553BC0"/>
    <w:rsid w:val="005544CB"/>
    <w:rsid w:val="0055644D"/>
    <w:rsid w:val="00556EC6"/>
    <w:rsid w:val="005607E9"/>
    <w:rsid w:val="00563C0C"/>
    <w:rsid w:val="00564CEE"/>
    <w:rsid w:val="00567985"/>
    <w:rsid w:val="0057121D"/>
    <w:rsid w:val="00572F6B"/>
    <w:rsid w:val="0057366D"/>
    <w:rsid w:val="00585293"/>
    <w:rsid w:val="00587080"/>
    <w:rsid w:val="0059076E"/>
    <w:rsid w:val="005911E2"/>
    <w:rsid w:val="005937C0"/>
    <w:rsid w:val="00593B96"/>
    <w:rsid w:val="00595336"/>
    <w:rsid w:val="0059579E"/>
    <w:rsid w:val="00597F02"/>
    <w:rsid w:val="005A1E4B"/>
    <w:rsid w:val="005A4530"/>
    <w:rsid w:val="005A4991"/>
    <w:rsid w:val="005B6B9D"/>
    <w:rsid w:val="005C1478"/>
    <w:rsid w:val="005E0E0E"/>
    <w:rsid w:val="005E5D0A"/>
    <w:rsid w:val="005E5E01"/>
    <w:rsid w:val="005E60A4"/>
    <w:rsid w:val="005E7CBA"/>
    <w:rsid w:val="005E7CFE"/>
    <w:rsid w:val="005F1652"/>
    <w:rsid w:val="005F3308"/>
    <w:rsid w:val="005F7516"/>
    <w:rsid w:val="00600E85"/>
    <w:rsid w:val="00601F26"/>
    <w:rsid w:val="00603B67"/>
    <w:rsid w:val="006105C9"/>
    <w:rsid w:val="00612340"/>
    <w:rsid w:val="006123B7"/>
    <w:rsid w:val="00613466"/>
    <w:rsid w:val="00614E2D"/>
    <w:rsid w:val="00626B3C"/>
    <w:rsid w:val="00627E8F"/>
    <w:rsid w:val="00634016"/>
    <w:rsid w:val="006360F0"/>
    <w:rsid w:val="00640A67"/>
    <w:rsid w:val="00646220"/>
    <w:rsid w:val="00647616"/>
    <w:rsid w:val="00652C49"/>
    <w:rsid w:val="006530EF"/>
    <w:rsid w:val="00654494"/>
    <w:rsid w:val="00655365"/>
    <w:rsid w:val="00655875"/>
    <w:rsid w:val="00660C23"/>
    <w:rsid w:val="00661136"/>
    <w:rsid w:val="00661A7B"/>
    <w:rsid w:val="006641AE"/>
    <w:rsid w:val="0066427F"/>
    <w:rsid w:val="00671C80"/>
    <w:rsid w:val="006728EF"/>
    <w:rsid w:val="00673090"/>
    <w:rsid w:val="006752C7"/>
    <w:rsid w:val="006754C0"/>
    <w:rsid w:val="006754F9"/>
    <w:rsid w:val="006756FE"/>
    <w:rsid w:val="00677830"/>
    <w:rsid w:val="006870DD"/>
    <w:rsid w:val="006907BD"/>
    <w:rsid w:val="00691D85"/>
    <w:rsid w:val="00691F71"/>
    <w:rsid w:val="00693FB8"/>
    <w:rsid w:val="00694771"/>
    <w:rsid w:val="006A42F6"/>
    <w:rsid w:val="006C00FC"/>
    <w:rsid w:val="006C23B6"/>
    <w:rsid w:val="006C28A6"/>
    <w:rsid w:val="006C334A"/>
    <w:rsid w:val="006C3B30"/>
    <w:rsid w:val="006C4CBA"/>
    <w:rsid w:val="006C6A91"/>
    <w:rsid w:val="006D04E5"/>
    <w:rsid w:val="006D725F"/>
    <w:rsid w:val="006E0E80"/>
    <w:rsid w:val="006E33C6"/>
    <w:rsid w:val="006E60C5"/>
    <w:rsid w:val="006F31B8"/>
    <w:rsid w:val="006F7FE0"/>
    <w:rsid w:val="00702AB2"/>
    <w:rsid w:val="00702EE3"/>
    <w:rsid w:val="0070687D"/>
    <w:rsid w:val="00707E23"/>
    <w:rsid w:val="00711322"/>
    <w:rsid w:val="00716B13"/>
    <w:rsid w:val="00720609"/>
    <w:rsid w:val="0072476E"/>
    <w:rsid w:val="00732704"/>
    <w:rsid w:val="007329C1"/>
    <w:rsid w:val="007335E0"/>
    <w:rsid w:val="00741DF9"/>
    <w:rsid w:val="007439E9"/>
    <w:rsid w:val="00746699"/>
    <w:rsid w:val="0074750D"/>
    <w:rsid w:val="00750762"/>
    <w:rsid w:val="00751379"/>
    <w:rsid w:val="00752059"/>
    <w:rsid w:val="007615A4"/>
    <w:rsid w:val="00761F1D"/>
    <w:rsid w:val="00762206"/>
    <w:rsid w:val="00762DF5"/>
    <w:rsid w:val="00764D0B"/>
    <w:rsid w:val="00766C0B"/>
    <w:rsid w:val="00770EC0"/>
    <w:rsid w:val="00770F76"/>
    <w:rsid w:val="00771976"/>
    <w:rsid w:val="007749AA"/>
    <w:rsid w:val="00777CB9"/>
    <w:rsid w:val="007802B8"/>
    <w:rsid w:val="00780AC0"/>
    <w:rsid w:val="00781978"/>
    <w:rsid w:val="007843B4"/>
    <w:rsid w:val="00790463"/>
    <w:rsid w:val="00791177"/>
    <w:rsid w:val="00792C29"/>
    <w:rsid w:val="00794D16"/>
    <w:rsid w:val="00795305"/>
    <w:rsid w:val="00795BA2"/>
    <w:rsid w:val="00795D7C"/>
    <w:rsid w:val="007A69D5"/>
    <w:rsid w:val="007B1F1D"/>
    <w:rsid w:val="007B238E"/>
    <w:rsid w:val="007B2415"/>
    <w:rsid w:val="007B3A67"/>
    <w:rsid w:val="007B414E"/>
    <w:rsid w:val="007B4346"/>
    <w:rsid w:val="007B5721"/>
    <w:rsid w:val="007B5E28"/>
    <w:rsid w:val="007C05AA"/>
    <w:rsid w:val="007C08B2"/>
    <w:rsid w:val="007C0D25"/>
    <w:rsid w:val="007C22C8"/>
    <w:rsid w:val="007C3932"/>
    <w:rsid w:val="007C395F"/>
    <w:rsid w:val="007C41A8"/>
    <w:rsid w:val="007C7312"/>
    <w:rsid w:val="007D339F"/>
    <w:rsid w:val="007D4EF3"/>
    <w:rsid w:val="007E216B"/>
    <w:rsid w:val="007E51B1"/>
    <w:rsid w:val="007F2CDF"/>
    <w:rsid w:val="007F410F"/>
    <w:rsid w:val="007F5FDA"/>
    <w:rsid w:val="00801458"/>
    <w:rsid w:val="0080600A"/>
    <w:rsid w:val="00811098"/>
    <w:rsid w:val="008121C9"/>
    <w:rsid w:val="008128D9"/>
    <w:rsid w:val="00812D34"/>
    <w:rsid w:val="00814FA8"/>
    <w:rsid w:val="008162D4"/>
    <w:rsid w:val="00816F88"/>
    <w:rsid w:val="008226DC"/>
    <w:rsid w:val="00823992"/>
    <w:rsid w:val="008244E7"/>
    <w:rsid w:val="00831A45"/>
    <w:rsid w:val="008322E6"/>
    <w:rsid w:val="00832488"/>
    <w:rsid w:val="00832FA9"/>
    <w:rsid w:val="00834DAE"/>
    <w:rsid w:val="0083516E"/>
    <w:rsid w:val="00836899"/>
    <w:rsid w:val="00841314"/>
    <w:rsid w:val="0084536D"/>
    <w:rsid w:val="008464B1"/>
    <w:rsid w:val="00852390"/>
    <w:rsid w:val="00853C7C"/>
    <w:rsid w:val="0085485A"/>
    <w:rsid w:val="00855CAC"/>
    <w:rsid w:val="00855D1A"/>
    <w:rsid w:val="00860EF6"/>
    <w:rsid w:val="008624AF"/>
    <w:rsid w:val="00862B76"/>
    <w:rsid w:val="008728FC"/>
    <w:rsid w:val="00872B22"/>
    <w:rsid w:val="00874F38"/>
    <w:rsid w:val="0088146E"/>
    <w:rsid w:val="008841B7"/>
    <w:rsid w:val="00887BC3"/>
    <w:rsid w:val="00891F06"/>
    <w:rsid w:val="008931A4"/>
    <w:rsid w:val="008A0700"/>
    <w:rsid w:val="008A148F"/>
    <w:rsid w:val="008A27B9"/>
    <w:rsid w:val="008A3575"/>
    <w:rsid w:val="008B30DA"/>
    <w:rsid w:val="008B5F93"/>
    <w:rsid w:val="008B68E8"/>
    <w:rsid w:val="008B6F0B"/>
    <w:rsid w:val="008C1AB9"/>
    <w:rsid w:val="008C32F9"/>
    <w:rsid w:val="008C764B"/>
    <w:rsid w:val="008D193A"/>
    <w:rsid w:val="008E33D4"/>
    <w:rsid w:val="008E4124"/>
    <w:rsid w:val="008E4C78"/>
    <w:rsid w:val="008E62B6"/>
    <w:rsid w:val="008E65BE"/>
    <w:rsid w:val="008F0E65"/>
    <w:rsid w:val="008F242C"/>
    <w:rsid w:val="008F3B46"/>
    <w:rsid w:val="008F5487"/>
    <w:rsid w:val="009019B6"/>
    <w:rsid w:val="00903DE6"/>
    <w:rsid w:val="00910FB6"/>
    <w:rsid w:val="009145F7"/>
    <w:rsid w:val="00914C23"/>
    <w:rsid w:val="009177DB"/>
    <w:rsid w:val="00917ECC"/>
    <w:rsid w:val="00924782"/>
    <w:rsid w:val="00932FC7"/>
    <w:rsid w:val="009344FE"/>
    <w:rsid w:val="00934F79"/>
    <w:rsid w:val="009350CD"/>
    <w:rsid w:val="009360D4"/>
    <w:rsid w:val="00936690"/>
    <w:rsid w:val="00937284"/>
    <w:rsid w:val="009434EC"/>
    <w:rsid w:val="0095038F"/>
    <w:rsid w:val="00957347"/>
    <w:rsid w:val="00957521"/>
    <w:rsid w:val="009622BD"/>
    <w:rsid w:val="009627AD"/>
    <w:rsid w:val="0096347A"/>
    <w:rsid w:val="00964FDC"/>
    <w:rsid w:val="00966E24"/>
    <w:rsid w:val="009672B3"/>
    <w:rsid w:val="009718EA"/>
    <w:rsid w:val="009730C2"/>
    <w:rsid w:val="00980FAD"/>
    <w:rsid w:val="009810D5"/>
    <w:rsid w:val="00981EEF"/>
    <w:rsid w:val="00983EFB"/>
    <w:rsid w:val="009848B6"/>
    <w:rsid w:val="009850B7"/>
    <w:rsid w:val="009858FB"/>
    <w:rsid w:val="00987225"/>
    <w:rsid w:val="00991E43"/>
    <w:rsid w:val="0099550E"/>
    <w:rsid w:val="009A1BB7"/>
    <w:rsid w:val="009A270F"/>
    <w:rsid w:val="009A2DFE"/>
    <w:rsid w:val="009A3D7F"/>
    <w:rsid w:val="009A4C80"/>
    <w:rsid w:val="009A5881"/>
    <w:rsid w:val="009A72D3"/>
    <w:rsid w:val="009B0599"/>
    <w:rsid w:val="009B2243"/>
    <w:rsid w:val="009B33A1"/>
    <w:rsid w:val="009B615E"/>
    <w:rsid w:val="009B6814"/>
    <w:rsid w:val="009B6FED"/>
    <w:rsid w:val="009C7D11"/>
    <w:rsid w:val="009D4A8D"/>
    <w:rsid w:val="009D4EC4"/>
    <w:rsid w:val="009D688E"/>
    <w:rsid w:val="009D7A39"/>
    <w:rsid w:val="009F12B9"/>
    <w:rsid w:val="009F1360"/>
    <w:rsid w:val="009F29D0"/>
    <w:rsid w:val="00A0157E"/>
    <w:rsid w:val="00A01F5C"/>
    <w:rsid w:val="00A02F5B"/>
    <w:rsid w:val="00A03BE6"/>
    <w:rsid w:val="00A04D6C"/>
    <w:rsid w:val="00A079AE"/>
    <w:rsid w:val="00A07FFD"/>
    <w:rsid w:val="00A10453"/>
    <w:rsid w:val="00A10E32"/>
    <w:rsid w:val="00A111AE"/>
    <w:rsid w:val="00A17685"/>
    <w:rsid w:val="00A210AE"/>
    <w:rsid w:val="00A24953"/>
    <w:rsid w:val="00A24CB1"/>
    <w:rsid w:val="00A25CAF"/>
    <w:rsid w:val="00A30109"/>
    <w:rsid w:val="00A3521A"/>
    <w:rsid w:val="00A375E6"/>
    <w:rsid w:val="00A40300"/>
    <w:rsid w:val="00A42B00"/>
    <w:rsid w:val="00A44ACB"/>
    <w:rsid w:val="00A460C4"/>
    <w:rsid w:val="00A461CE"/>
    <w:rsid w:val="00A51DFA"/>
    <w:rsid w:val="00A53046"/>
    <w:rsid w:val="00A536E7"/>
    <w:rsid w:val="00A54D3E"/>
    <w:rsid w:val="00A56978"/>
    <w:rsid w:val="00A572EE"/>
    <w:rsid w:val="00A57830"/>
    <w:rsid w:val="00A61B93"/>
    <w:rsid w:val="00A700B8"/>
    <w:rsid w:val="00A70981"/>
    <w:rsid w:val="00A7180B"/>
    <w:rsid w:val="00A726DF"/>
    <w:rsid w:val="00A72B2C"/>
    <w:rsid w:val="00A73181"/>
    <w:rsid w:val="00A86211"/>
    <w:rsid w:val="00A86EE0"/>
    <w:rsid w:val="00A901B9"/>
    <w:rsid w:val="00A90650"/>
    <w:rsid w:val="00A90D96"/>
    <w:rsid w:val="00A94B18"/>
    <w:rsid w:val="00A94F86"/>
    <w:rsid w:val="00AA046F"/>
    <w:rsid w:val="00AA0D85"/>
    <w:rsid w:val="00AA3F8D"/>
    <w:rsid w:val="00AA59CA"/>
    <w:rsid w:val="00AA6E21"/>
    <w:rsid w:val="00AA743C"/>
    <w:rsid w:val="00AA7F54"/>
    <w:rsid w:val="00AB11B8"/>
    <w:rsid w:val="00AB36D1"/>
    <w:rsid w:val="00AB52CD"/>
    <w:rsid w:val="00AB6525"/>
    <w:rsid w:val="00AC460D"/>
    <w:rsid w:val="00AC4AD6"/>
    <w:rsid w:val="00AC4D90"/>
    <w:rsid w:val="00AC5AF4"/>
    <w:rsid w:val="00AC704B"/>
    <w:rsid w:val="00AD1429"/>
    <w:rsid w:val="00AD3259"/>
    <w:rsid w:val="00AD33BE"/>
    <w:rsid w:val="00AD39AD"/>
    <w:rsid w:val="00AD74ED"/>
    <w:rsid w:val="00AE0BE1"/>
    <w:rsid w:val="00AF4FD4"/>
    <w:rsid w:val="00B009D9"/>
    <w:rsid w:val="00B018B1"/>
    <w:rsid w:val="00B05BC9"/>
    <w:rsid w:val="00B078BD"/>
    <w:rsid w:val="00B1014E"/>
    <w:rsid w:val="00B1512B"/>
    <w:rsid w:val="00B15B1F"/>
    <w:rsid w:val="00B179C2"/>
    <w:rsid w:val="00B21695"/>
    <w:rsid w:val="00B23FF3"/>
    <w:rsid w:val="00B2589C"/>
    <w:rsid w:val="00B26952"/>
    <w:rsid w:val="00B26C8D"/>
    <w:rsid w:val="00B30D9E"/>
    <w:rsid w:val="00B313E9"/>
    <w:rsid w:val="00B316EE"/>
    <w:rsid w:val="00B32691"/>
    <w:rsid w:val="00B32EF4"/>
    <w:rsid w:val="00B36332"/>
    <w:rsid w:val="00B367CA"/>
    <w:rsid w:val="00B4148D"/>
    <w:rsid w:val="00B4661D"/>
    <w:rsid w:val="00B52A46"/>
    <w:rsid w:val="00B5393E"/>
    <w:rsid w:val="00B56B1E"/>
    <w:rsid w:val="00B56EB6"/>
    <w:rsid w:val="00B621D7"/>
    <w:rsid w:val="00B703BD"/>
    <w:rsid w:val="00B729C5"/>
    <w:rsid w:val="00B730CC"/>
    <w:rsid w:val="00B732AA"/>
    <w:rsid w:val="00B804D3"/>
    <w:rsid w:val="00B848D2"/>
    <w:rsid w:val="00B8578E"/>
    <w:rsid w:val="00B94195"/>
    <w:rsid w:val="00B95B69"/>
    <w:rsid w:val="00BA0ACB"/>
    <w:rsid w:val="00BA1DF1"/>
    <w:rsid w:val="00BA4EF1"/>
    <w:rsid w:val="00BB2D0D"/>
    <w:rsid w:val="00BB30C2"/>
    <w:rsid w:val="00BB4821"/>
    <w:rsid w:val="00BB4FA9"/>
    <w:rsid w:val="00BC6DC4"/>
    <w:rsid w:val="00BC7E81"/>
    <w:rsid w:val="00BD0E74"/>
    <w:rsid w:val="00BD2433"/>
    <w:rsid w:val="00BD7002"/>
    <w:rsid w:val="00BE06E5"/>
    <w:rsid w:val="00BE2BD5"/>
    <w:rsid w:val="00BE4491"/>
    <w:rsid w:val="00BE5A22"/>
    <w:rsid w:val="00BE5EFB"/>
    <w:rsid w:val="00BE64C7"/>
    <w:rsid w:val="00BE70C8"/>
    <w:rsid w:val="00BF1296"/>
    <w:rsid w:val="00BF39E8"/>
    <w:rsid w:val="00BF6E83"/>
    <w:rsid w:val="00BF7816"/>
    <w:rsid w:val="00C031E3"/>
    <w:rsid w:val="00C07D48"/>
    <w:rsid w:val="00C12017"/>
    <w:rsid w:val="00C12C8A"/>
    <w:rsid w:val="00C134DF"/>
    <w:rsid w:val="00C17603"/>
    <w:rsid w:val="00C201AA"/>
    <w:rsid w:val="00C228C5"/>
    <w:rsid w:val="00C240D3"/>
    <w:rsid w:val="00C24535"/>
    <w:rsid w:val="00C24A26"/>
    <w:rsid w:val="00C25AB1"/>
    <w:rsid w:val="00C32051"/>
    <w:rsid w:val="00C33AFA"/>
    <w:rsid w:val="00C340E4"/>
    <w:rsid w:val="00C36840"/>
    <w:rsid w:val="00C36B5B"/>
    <w:rsid w:val="00C373EF"/>
    <w:rsid w:val="00C406E3"/>
    <w:rsid w:val="00C420A0"/>
    <w:rsid w:val="00C42E21"/>
    <w:rsid w:val="00C43B4F"/>
    <w:rsid w:val="00C44083"/>
    <w:rsid w:val="00C54C3E"/>
    <w:rsid w:val="00C55874"/>
    <w:rsid w:val="00C56434"/>
    <w:rsid w:val="00C602F3"/>
    <w:rsid w:val="00C60EDA"/>
    <w:rsid w:val="00C648E7"/>
    <w:rsid w:val="00C66C6C"/>
    <w:rsid w:val="00C72ED4"/>
    <w:rsid w:val="00C7477F"/>
    <w:rsid w:val="00C74C38"/>
    <w:rsid w:val="00C751D4"/>
    <w:rsid w:val="00C75D8B"/>
    <w:rsid w:val="00C760E6"/>
    <w:rsid w:val="00C77A01"/>
    <w:rsid w:val="00C843C4"/>
    <w:rsid w:val="00C857C2"/>
    <w:rsid w:val="00C92D34"/>
    <w:rsid w:val="00C97850"/>
    <w:rsid w:val="00CA0B5D"/>
    <w:rsid w:val="00CA13C9"/>
    <w:rsid w:val="00CA1830"/>
    <w:rsid w:val="00CA2E53"/>
    <w:rsid w:val="00CA7270"/>
    <w:rsid w:val="00CB2840"/>
    <w:rsid w:val="00CB410F"/>
    <w:rsid w:val="00CB7D6F"/>
    <w:rsid w:val="00CC1563"/>
    <w:rsid w:val="00CC1B03"/>
    <w:rsid w:val="00CD23EB"/>
    <w:rsid w:val="00CD375E"/>
    <w:rsid w:val="00CE076D"/>
    <w:rsid w:val="00CE0EDC"/>
    <w:rsid w:val="00CE0F57"/>
    <w:rsid w:val="00CE44D4"/>
    <w:rsid w:val="00CE4EDD"/>
    <w:rsid w:val="00CF2A6A"/>
    <w:rsid w:val="00CF4DCC"/>
    <w:rsid w:val="00CF7025"/>
    <w:rsid w:val="00CF7BCE"/>
    <w:rsid w:val="00D005CA"/>
    <w:rsid w:val="00D00E08"/>
    <w:rsid w:val="00D02F11"/>
    <w:rsid w:val="00D03038"/>
    <w:rsid w:val="00D032D5"/>
    <w:rsid w:val="00D03CE6"/>
    <w:rsid w:val="00D0437F"/>
    <w:rsid w:val="00D07900"/>
    <w:rsid w:val="00D10966"/>
    <w:rsid w:val="00D11579"/>
    <w:rsid w:val="00D11992"/>
    <w:rsid w:val="00D11AD3"/>
    <w:rsid w:val="00D15911"/>
    <w:rsid w:val="00D15E9F"/>
    <w:rsid w:val="00D17235"/>
    <w:rsid w:val="00D216C5"/>
    <w:rsid w:val="00D219A6"/>
    <w:rsid w:val="00D26F22"/>
    <w:rsid w:val="00D27264"/>
    <w:rsid w:val="00D27BDA"/>
    <w:rsid w:val="00D3337A"/>
    <w:rsid w:val="00D35075"/>
    <w:rsid w:val="00D370DB"/>
    <w:rsid w:val="00D40CD8"/>
    <w:rsid w:val="00D43E49"/>
    <w:rsid w:val="00D46CB9"/>
    <w:rsid w:val="00D46EDF"/>
    <w:rsid w:val="00D50ABB"/>
    <w:rsid w:val="00D545B9"/>
    <w:rsid w:val="00D547DB"/>
    <w:rsid w:val="00D560EA"/>
    <w:rsid w:val="00D5644F"/>
    <w:rsid w:val="00D575EE"/>
    <w:rsid w:val="00D621E2"/>
    <w:rsid w:val="00D63F45"/>
    <w:rsid w:val="00D6531C"/>
    <w:rsid w:val="00D65460"/>
    <w:rsid w:val="00D655F9"/>
    <w:rsid w:val="00D660C8"/>
    <w:rsid w:val="00D706D7"/>
    <w:rsid w:val="00D7133E"/>
    <w:rsid w:val="00D733C3"/>
    <w:rsid w:val="00D7358F"/>
    <w:rsid w:val="00D73704"/>
    <w:rsid w:val="00D75C1C"/>
    <w:rsid w:val="00D76680"/>
    <w:rsid w:val="00D76BB4"/>
    <w:rsid w:val="00D773EB"/>
    <w:rsid w:val="00D807ED"/>
    <w:rsid w:val="00D81902"/>
    <w:rsid w:val="00D82941"/>
    <w:rsid w:val="00D83B8D"/>
    <w:rsid w:val="00D84424"/>
    <w:rsid w:val="00D86955"/>
    <w:rsid w:val="00D965D4"/>
    <w:rsid w:val="00D965FB"/>
    <w:rsid w:val="00D96F8D"/>
    <w:rsid w:val="00DA1114"/>
    <w:rsid w:val="00DA1525"/>
    <w:rsid w:val="00DA2400"/>
    <w:rsid w:val="00DA567F"/>
    <w:rsid w:val="00DA6D3B"/>
    <w:rsid w:val="00DC0169"/>
    <w:rsid w:val="00DC54B0"/>
    <w:rsid w:val="00DD2CFA"/>
    <w:rsid w:val="00DD44EE"/>
    <w:rsid w:val="00DD652F"/>
    <w:rsid w:val="00DE1F4A"/>
    <w:rsid w:val="00DE336F"/>
    <w:rsid w:val="00DE42EB"/>
    <w:rsid w:val="00DE5894"/>
    <w:rsid w:val="00DF133D"/>
    <w:rsid w:val="00DF14BE"/>
    <w:rsid w:val="00DF5972"/>
    <w:rsid w:val="00DF7D1D"/>
    <w:rsid w:val="00E071D4"/>
    <w:rsid w:val="00E11373"/>
    <w:rsid w:val="00E14B3E"/>
    <w:rsid w:val="00E15874"/>
    <w:rsid w:val="00E204B9"/>
    <w:rsid w:val="00E20BD4"/>
    <w:rsid w:val="00E20BED"/>
    <w:rsid w:val="00E226F7"/>
    <w:rsid w:val="00E261F8"/>
    <w:rsid w:val="00E27FA3"/>
    <w:rsid w:val="00E30C13"/>
    <w:rsid w:val="00E33070"/>
    <w:rsid w:val="00E3392E"/>
    <w:rsid w:val="00E36D96"/>
    <w:rsid w:val="00E37A0A"/>
    <w:rsid w:val="00E40448"/>
    <w:rsid w:val="00E45D38"/>
    <w:rsid w:val="00E53C5A"/>
    <w:rsid w:val="00E54BAB"/>
    <w:rsid w:val="00E56458"/>
    <w:rsid w:val="00E56954"/>
    <w:rsid w:val="00E60F87"/>
    <w:rsid w:val="00E614B2"/>
    <w:rsid w:val="00E618BC"/>
    <w:rsid w:val="00E62151"/>
    <w:rsid w:val="00E62FD5"/>
    <w:rsid w:val="00E63285"/>
    <w:rsid w:val="00E63EC3"/>
    <w:rsid w:val="00E64376"/>
    <w:rsid w:val="00E64578"/>
    <w:rsid w:val="00E744BC"/>
    <w:rsid w:val="00E755BB"/>
    <w:rsid w:val="00E82868"/>
    <w:rsid w:val="00E82CB1"/>
    <w:rsid w:val="00EA0E03"/>
    <w:rsid w:val="00EA25F3"/>
    <w:rsid w:val="00EA340E"/>
    <w:rsid w:val="00EA66E0"/>
    <w:rsid w:val="00EA7B75"/>
    <w:rsid w:val="00EB010C"/>
    <w:rsid w:val="00EB41A8"/>
    <w:rsid w:val="00EB42D9"/>
    <w:rsid w:val="00EB59B9"/>
    <w:rsid w:val="00EB64D9"/>
    <w:rsid w:val="00EB7DE3"/>
    <w:rsid w:val="00EC031D"/>
    <w:rsid w:val="00EC5DF7"/>
    <w:rsid w:val="00EC69AB"/>
    <w:rsid w:val="00EC7BF7"/>
    <w:rsid w:val="00ED08E3"/>
    <w:rsid w:val="00ED6115"/>
    <w:rsid w:val="00ED6D74"/>
    <w:rsid w:val="00ED7C0F"/>
    <w:rsid w:val="00ED7D00"/>
    <w:rsid w:val="00EE1C4C"/>
    <w:rsid w:val="00EE2437"/>
    <w:rsid w:val="00EE27A9"/>
    <w:rsid w:val="00EE2B5D"/>
    <w:rsid w:val="00EE3AE6"/>
    <w:rsid w:val="00EE3C8E"/>
    <w:rsid w:val="00EE403F"/>
    <w:rsid w:val="00EE500C"/>
    <w:rsid w:val="00EF3B69"/>
    <w:rsid w:val="00EF7CF2"/>
    <w:rsid w:val="00F00E3C"/>
    <w:rsid w:val="00F0411E"/>
    <w:rsid w:val="00F05B09"/>
    <w:rsid w:val="00F067E7"/>
    <w:rsid w:val="00F06DAD"/>
    <w:rsid w:val="00F11DE1"/>
    <w:rsid w:val="00F12A71"/>
    <w:rsid w:val="00F12E74"/>
    <w:rsid w:val="00F1596C"/>
    <w:rsid w:val="00F16810"/>
    <w:rsid w:val="00F2152E"/>
    <w:rsid w:val="00F2225F"/>
    <w:rsid w:val="00F24A83"/>
    <w:rsid w:val="00F2521B"/>
    <w:rsid w:val="00F25E22"/>
    <w:rsid w:val="00F26238"/>
    <w:rsid w:val="00F34CA8"/>
    <w:rsid w:val="00F361B4"/>
    <w:rsid w:val="00F36E83"/>
    <w:rsid w:val="00F37911"/>
    <w:rsid w:val="00F43131"/>
    <w:rsid w:val="00F44737"/>
    <w:rsid w:val="00F47D63"/>
    <w:rsid w:val="00F5157F"/>
    <w:rsid w:val="00F518A9"/>
    <w:rsid w:val="00F51B50"/>
    <w:rsid w:val="00F52406"/>
    <w:rsid w:val="00F5347B"/>
    <w:rsid w:val="00F64332"/>
    <w:rsid w:val="00F64B00"/>
    <w:rsid w:val="00F64C32"/>
    <w:rsid w:val="00F653A1"/>
    <w:rsid w:val="00F659D7"/>
    <w:rsid w:val="00F65E82"/>
    <w:rsid w:val="00F71432"/>
    <w:rsid w:val="00F74B8C"/>
    <w:rsid w:val="00F74D55"/>
    <w:rsid w:val="00F75E0A"/>
    <w:rsid w:val="00F93A3D"/>
    <w:rsid w:val="00F93A81"/>
    <w:rsid w:val="00F93E51"/>
    <w:rsid w:val="00FA157C"/>
    <w:rsid w:val="00FA40E9"/>
    <w:rsid w:val="00FA6DA7"/>
    <w:rsid w:val="00FB34F2"/>
    <w:rsid w:val="00FB5240"/>
    <w:rsid w:val="00FB52A9"/>
    <w:rsid w:val="00FB6980"/>
    <w:rsid w:val="00FB7302"/>
    <w:rsid w:val="00FC6297"/>
    <w:rsid w:val="00FD0014"/>
    <w:rsid w:val="00FD2754"/>
    <w:rsid w:val="00FE1755"/>
    <w:rsid w:val="00FE26D6"/>
    <w:rsid w:val="00FE299F"/>
    <w:rsid w:val="00FE45C1"/>
    <w:rsid w:val="00FE61EE"/>
    <w:rsid w:val="00FE708E"/>
    <w:rsid w:val="00FF3C65"/>
    <w:rsid w:val="00FF41E0"/>
    <w:rsid w:val="00FF5341"/>
    <w:rsid w:val="01256934"/>
    <w:rsid w:val="014830DE"/>
    <w:rsid w:val="01521824"/>
    <w:rsid w:val="015B0DF1"/>
    <w:rsid w:val="01731D7E"/>
    <w:rsid w:val="01767835"/>
    <w:rsid w:val="017840F3"/>
    <w:rsid w:val="01F579F0"/>
    <w:rsid w:val="021D1696"/>
    <w:rsid w:val="022405D7"/>
    <w:rsid w:val="02A068D5"/>
    <w:rsid w:val="02A27266"/>
    <w:rsid w:val="02C85E4C"/>
    <w:rsid w:val="02E20D46"/>
    <w:rsid w:val="031D6E4F"/>
    <w:rsid w:val="031F13AE"/>
    <w:rsid w:val="032A4379"/>
    <w:rsid w:val="03520AB1"/>
    <w:rsid w:val="03543C60"/>
    <w:rsid w:val="039056B0"/>
    <w:rsid w:val="03B84E07"/>
    <w:rsid w:val="03DA4AC1"/>
    <w:rsid w:val="03F139B0"/>
    <w:rsid w:val="04003168"/>
    <w:rsid w:val="042407B1"/>
    <w:rsid w:val="042F2E9E"/>
    <w:rsid w:val="0431458B"/>
    <w:rsid w:val="04337643"/>
    <w:rsid w:val="04593389"/>
    <w:rsid w:val="04623328"/>
    <w:rsid w:val="04625EAB"/>
    <w:rsid w:val="046808C0"/>
    <w:rsid w:val="04824E6E"/>
    <w:rsid w:val="048D18BF"/>
    <w:rsid w:val="0493485A"/>
    <w:rsid w:val="04941116"/>
    <w:rsid w:val="04C455CF"/>
    <w:rsid w:val="04C621F6"/>
    <w:rsid w:val="04D37585"/>
    <w:rsid w:val="04F52987"/>
    <w:rsid w:val="04FC118A"/>
    <w:rsid w:val="050326A0"/>
    <w:rsid w:val="051C2BB4"/>
    <w:rsid w:val="05385FB2"/>
    <w:rsid w:val="054244D1"/>
    <w:rsid w:val="05685A42"/>
    <w:rsid w:val="057428F0"/>
    <w:rsid w:val="05752189"/>
    <w:rsid w:val="05831EB6"/>
    <w:rsid w:val="05AA754F"/>
    <w:rsid w:val="05B0624F"/>
    <w:rsid w:val="05BD626F"/>
    <w:rsid w:val="05D8444D"/>
    <w:rsid w:val="05E060F4"/>
    <w:rsid w:val="062A6A56"/>
    <w:rsid w:val="065D60B3"/>
    <w:rsid w:val="066D5D86"/>
    <w:rsid w:val="067D79B2"/>
    <w:rsid w:val="06981695"/>
    <w:rsid w:val="06A478E2"/>
    <w:rsid w:val="06C027A5"/>
    <w:rsid w:val="06D34DA1"/>
    <w:rsid w:val="06DD75D2"/>
    <w:rsid w:val="07032770"/>
    <w:rsid w:val="07241FAE"/>
    <w:rsid w:val="073F317C"/>
    <w:rsid w:val="07471AF6"/>
    <w:rsid w:val="07543428"/>
    <w:rsid w:val="075A7C5C"/>
    <w:rsid w:val="076076F9"/>
    <w:rsid w:val="07633161"/>
    <w:rsid w:val="07732C92"/>
    <w:rsid w:val="077B3D64"/>
    <w:rsid w:val="07942C97"/>
    <w:rsid w:val="07A73876"/>
    <w:rsid w:val="07B123F8"/>
    <w:rsid w:val="07C40FF1"/>
    <w:rsid w:val="08181CBE"/>
    <w:rsid w:val="0822231F"/>
    <w:rsid w:val="082A3900"/>
    <w:rsid w:val="08402738"/>
    <w:rsid w:val="08820BDD"/>
    <w:rsid w:val="088B3C1C"/>
    <w:rsid w:val="089B35D7"/>
    <w:rsid w:val="08B70BCE"/>
    <w:rsid w:val="08E6547D"/>
    <w:rsid w:val="091C3C1F"/>
    <w:rsid w:val="091D6E50"/>
    <w:rsid w:val="095A2455"/>
    <w:rsid w:val="095B6B81"/>
    <w:rsid w:val="095E2DA8"/>
    <w:rsid w:val="098B7725"/>
    <w:rsid w:val="098F2F96"/>
    <w:rsid w:val="09A21908"/>
    <w:rsid w:val="09AD1BAA"/>
    <w:rsid w:val="09B23806"/>
    <w:rsid w:val="09CB3277"/>
    <w:rsid w:val="0A0318E4"/>
    <w:rsid w:val="0A0C3BCB"/>
    <w:rsid w:val="0A174121"/>
    <w:rsid w:val="0A276D1B"/>
    <w:rsid w:val="0A3F0758"/>
    <w:rsid w:val="0A6A1FA5"/>
    <w:rsid w:val="0A6D630C"/>
    <w:rsid w:val="0A9E37E0"/>
    <w:rsid w:val="0A9F726D"/>
    <w:rsid w:val="0ABC2347"/>
    <w:rsid w:val="0AC73F6C"/>
    <w:rsid w:val="0ADB0521"/>
    <w:rsid w:val="0B2E71E3"/>
    <w:rsid w:val="0B463D44"/>
    <w:rsid w:val="0B4D2F2C"/>
    <w:rsid w:val="0B6034A8"/>
    <w:rsid w:val="0B84658E"/>
    <w:rsid w:val="0BA37A09"/>
    <w:rsid w:val="0BAD333D"/>
    <w:rsid w:val="0BCD31CC"/>
    <w:rsid w:val="0BD37E15"/>
    <w:rsid w:val="0BDB5E12"/>
    <w:rsid w:val="0BE34E7E"/>
    <w:rsid w:val="0C084822"/>
    <w:rsid w:val="0C1F2AF1"/>
    <w:rsid w:val="0C3654A9"/>
    <w:rsid w:val="0C662BC7"/>
    <w:rsid w:val="0C6F5490"/>
    <w:rsid w:val="0C9D41FB"/>
    <w:rsid w:val="0CAB44A9"/>
    <w:rsid w:val="0CAC77AD"/>
    <w:rsid w:val="0CBB6A67"/>
    <w:rsid w:val="0CC471C7"/>
    <w:rsid w:val="0CC602E8"/>
    <w:rsid w:val="0CE95428"/>
    <w:rsid w:val="0D4C3EE8"/>
    <w:rsid w:val="0D753227"/>
    <w:rsid w:val="0DCE3F9B"/>
    <w:rsid w:val="0DCF62C6"/>
    <w:rsid w:val="0DD609CC"/>
    <w:rsid w:val="0E020B08"/>
    <w:rsid w:val="0E2E6775"/>
    <w:rsid w:val="0E583ACA"/>
    <w:rsid w:val="0E5F3D69"/>
    <w:rsid w:val="0E6D0776"/>
    <w:rsid w:val="0E8336FC"/>
    <w:rsid w:val="0E8C711D"/>
    <w:rsid w:val="0EB121E1"/>
    <w:rsid w:val="0EC31C82"/>
    <w:rsid w:val="0EC95E6A"/>
    <w:rsid w:val="0ED90D97"/>
    <w:rsid w:val="0EE24BF8"/>
    <w:rsid w:val="0EE57216"/>
    <w:rsid w:val="0F2A6B80"/>
    <w:rsid w:val="0F67126E"/>
    <w:rsid w:val="0F6B510C"/>
    <w:rsid w:val="0FBD3800"/>
    <w:rsid w:val="0FEB1EE3"/>
    <w:rsid w:val="0FF46584"/>
    <w:rsid w:val="10097F63"/>
    <w:rsid w:val="100A1855"/>
    <w:rsid w:val="100B50EC"/>
    <w:rsid w:val="100F08FA"/>
    <w:rsid w:val="1016209F"/>
    <w:rsid w:val="106C71E5"/>
    <w:rsid w:val="10733C4F"/>
    <w:rsid w:val="10AC7B4F"/>
    <w:rsid w:val="10B125FD"/>
    <w:rsid w:val="10EE3D52"/>
    <w:rsid w:val="111C5D57"/>
    <w:rsid w:val="11405507"/>
    <w:rsid w:val="116A7AD3"/>
    <w:rsid w:val="11AF2CA1"/>
    <w:rsid w:val="11D155FC"/>
    <w:rsid w:val="11EC045A"/>
    <w:rsid w:val="11FC1D75"/>
    <w:rsid w:val="12061175"/>
    <w:rsid w:val="120C5B9E"/>
    <w:rsid w:val="12250994"/>
    <w:rsid w:val="122A4659"/>
    <w:rsid w:val="125D7B03"/>
    <w:rsid w:val="127B3FA8"/>
    <w:rsid w:val="12AB13A2"/>
    <w:rsid w:val="12C92F8F"/>
    <w:rsid w:val="12D2370E"/>
    <w:rsid w:val="12E30CCA"/>
    <w:rsid w:val="12EC04CF"/>
    <w:rsid w:val="12FF188D"/>
    <w:rsid w:val="13136A2D"/>
    <w:rsid w:val="132F4D78"/>
    <w:rsid w:val="133A4A4C"/>
    <w:rsid w:val="134842FA"/>
    <w:rsid w:val="136176ED"/>
    <w:rsid w:val="13627F1A"/>
    <w:rsid w:val="13701CFF"/>
    <w:rsid w:val="13931C34"/>
    <w:rsid w:val="139F6D6E"/>
    <w:rsid w:val="13A35329"/>
    <w:rsid w:val="13BD69DE"/>
    <w:rsid w:val="13C86319"/>
    <w:rsid w:val="13E4512B"/>
    <w:rsid w:val="14016105"/>
    <w:rsid w:val="14094F60"/>
    <w:rsid w:val="14161BC2"/>
    <w:rsid w:val="141C0EBD"/>
    <w:rsid w:val="143313EB"/>
    <w:rsid w:val="143A0115"/>
    <w:rsid w:val="143D164D"/>
    <w:rsid w:val="1452163C"/>
    <w:rsid w:val="147A0EE2"/>
    <w:rsid w:val="14824FFF"/>
    <w:rsid w:val="14834EB0"/>
    <w:rsid w:val="14951E9E"/>
    <w:rsid w:val="149E262F"/>
    <w:rsid w:val="14B000B5"/>
    <w:rsid w:val="14BA4BCF"/>
    <w:rsid w:val="14E879ED"/>
    <w:rsid w:val="151E417F"/>
    <w:rsid w:val="151F2DFB"/>
    <w:rsid w:val="15225657"/>
    <w:rsid w:val="15255186"/>
    <w:rsid w:val="15326FAF"/>
    <w:rsid w:val="154F20F0"/>
    <w:rsid w:val="155B3F67"/>
    <w:rsid w:val="156F0D5E"/>
    <w:rsid w:val="15704B36"/>
    <w:rsid w:val="157D4872"/>
    <w:rsid w:val="15AD258E"/>
    <w:rsid w:val="15BA2F68"/>
    <w:rsid w:val="15CC650F"/>
    <w:rsid w:val="15E01978"/>
    <w:rsid w:val="15EE5219"/>
    <w:rsid w:val="16040836"/>
    <w:rsid w:val="160D7297"/>
    <w:rsid w:val="161263E9"/>
    <w:rsid w:val="161D0999"/>
    <w:rsid w:val="167F7D6E"/>
    <w:rsid w:val="16B24410"/>
    <w:rsid w:val="16B85B4B"/>
    <w:rsid w:val="171B7F0A"/>
    <w:rsid w:val="172853FA"/>
    <w:rsid w:val="17492940"/>
    <w:rsid w:val="17516243"/>
    <w:rsid w:val="17925FCA"/>
    <w:rsid w:val="179A0DBE"/>
    <w:rsid w:val="17A43592"/>
    <w:rsid w:val="17A71D4A"/>
    <w:rsid w:val="17A944F9"/>
    <w:rsid w:val="17BD220C"/>
    <w:rsid w:val="17C8250E"/>
    <w:rsid w:val="17E11572"/>
    <w:rsid w:val="17E81DB7"/>
    <w:rsid w:val="181B55E2"/>
    <w:rsid w:val="184C7C05"/>
    <w:rsid w:val="1866276D"/>
    <w:rsid w:val="18790104"/>
    <w:rsid w:val="1879477A"/>
    <w:rsid w:val="188275F2"/>
    <w:rsid w:val="18886D51"/>
    <w:rsid w:val="18A00FA9"/>
    <w:rsid w:val="18BA4F97"/>
    <w:rsid w:val="18C97479"/>
    <w:rsid w:val="18E247BE"/>
    <w:rsid w:val="18F25427"/>
    <w:rsid w:val="192C6DBE"/>
    <w:rsid w:val="19350340"/>
    <w:rsid w:val="19434176"/>
    <w:rsid w:val="19501C0F"/>
    <w:rsid w:val="19AC28BB"/>
    <w:rsid w:val="19DB5873"/>
    <w:rsid w:val="19E51193"/>
    <w:rsid w:val="1A2342B0"/>
    <w:rsid w:val="1A345EE1"/>
    <w:rsid w:val="1A3D11EA"/>
    <w:rsid w:val="1A45607E"/>
    <w:rsid w:val="1A497718"/>
    <w:rsid w:val="1A612478"/>
    <w:rsid w:val="1A6530D7"/>
    <w:rsid w:val="1A787DC8"/>
    <w:rsid w:val="1AA5742A"/>
    <w:rsid w:val="1AAD5DCC"/>
    <w:rsid w:val="1AB35AC2"/>
    <w:rsid w:val="1AED16C5"/>
    <w:rsid w:val="1B317DAA"/>
    <w:rsid w:val="1B3E7D4D"/>
    <w:rsid w:val="1B7066FA"/>
    <w:rsid w:val="1BCD2050"/>
    <w:rsid w:val="1BDC0313"/>
    <w:rsid w:val="1BFB51A8"/>
    <w:rsid w:val="1C240898"/>
    <w:rsid w:val="1C351B54"/>
    <w:rsid w:val="1C675BD7"/>
    <w:rsid w:val="1C70147B"/>
    <w:rsid w:val="1C994359"/>
    <w:rsid w:val="1C9C3791"/>
    <w:rsid w:val="1CAD16F9"/>
    <w:rsid w:val="1CBA091F"/>
    <w:rsid w:val="1CF90B23"/>
    <w:rsid w:val="1D0140E8"/>
    <w:rsid w:val="1D5856AF"/>
    <w:rsid w:val="1D6D320C"/>
    <w:rsid w:val="1D790445"/>
    <w:rsid w:val="1D89259A"/>
    <w:rsid w:val="1D8C7B66"/>
    <w:rsid w:val="1D993C44"/>
    <w:rsid w:val="1D9F196A"/>
    <w:rsid w:val="1DEF3A47"/>
    <w:rsid w:val="1E04730D"/>
    <w:rsid w:val="1E054098"/>
    <w:rsid w:val="1E1E4764"/>
    <w:rsid w:val="1E3F5F08"/>
    <w:rsid w:val="1E402AA3"/>
    <w:rsid w:val="1E4833D9"/>
    <w:rsid w:val="1E4A15CC"/>
    <w:rsid w:val="1E653F54"/>
    <w:rsid w:val="1E761D82"/>
    <w:rsid w:val="1E8577E0"/>
    <w:rsid w:val="1E993478"/>
    <w:rsid w:val="1EA9403E"/>
    <w:rsid w:val="1EAC69BB"/>
    <w:rsid w:val="1EBC1EA3"/>
    <w:rsid w:val="1EDD3A27"/>
    <w:rsid w:val="1EDF493A"/>
    <w:rsid w:val="1EF80E4E"/>
    <w:rsid w:val="1EFD325B"/>
    <w:rsid w:val="1F234796"/>
    <w:rsid w:val="1F2820E8"/>
    <w:rsid w:val="1F367BA5"/>
    <w:rsid w:val="1F5C726A"/>
    <w:rsid w:val="1F660441"/>
    <w:rsid w:val="1F732F90"/>
    <w:rsid w:val="1F8330FF"/>
    <w:rsid w:val="20084E9B"/>
    <w:rsid w:val="20180EA5"/>
    <w:rsid w:val="203432FE"/>
    <w:rsid w:val="207E27DE"/>
    <w:rsid w:val="20863C12"/>
    <w:rsid w:val="20DD6670"/>
    <w:rsid w:val="20F5587B"/>
    <w:rsid w:val="20F9288D"/>
    <w:rsid w:val="2122155C"/>
    <w:rsid w:val="21230FA7"/>
    <w:rsid w:val="212832AD"/>
    <w:rsid w:val="213D488A"/>
    <w:rsid w:val="21675009"/>
    <w:rsid w:val="216C6916"/>
    <w:rsid w:val="216D0E54"/>
    <w:rsid w:val="2170559B"/>
    <w:rsid w:val="218E424F"/>
    <w:rsid w:val="21B70FCB"/>
    <w:rsid w:val="21E53D98"/>
    <w:rsid w:val="21E87A71"/>
    <w:rsid w:val="21F23EB3"/>
    <w:rsid w:val="21FB0686"/>
    <w:rsid w:val="22082ECD"/>
    <w:rsid w:val="22374869"/>
    <w:rsid w:val="223F7F30"/>
    <w:rsid w:val="22410BE2"/>
    <w:rsid w:val="22A44F5B"/>
    <w:rsid w:val="22A754B9"/>
    <w:rsid w:val="22BE7C52"/>
    <w:rsid w:val="22BF11F3"/>
    <w:rsid w:val="22CF1CE4"/>
    <w:rsid w:val="22D1035A"/>
    <w:rsid w:val="22D45C17"/>
    <w:rsid w:val="23012D3A"/>
    <w:rsid w:val="2325221E"/>
    <w:rsid w:val="232A4BB6"/>
    <w:rsid w:val="233F2DD0"/>
    <w:rsid w:val="234C50FA"/>
    <w:rsid w:val="235C1487"/>
    <w:rsid w:val="237B1CFE"/>
    <w:rsid w:val="237B7083"/>
    <w:rsid w:val="23963826"/>
    <w:rsid w:val="241C0F28"/>
    <w:rsid w:val="24353D48"/>
    <w:rsid w:val="24425B42"/>
    <w:rsid w:val="2467499F"/>
    <w:rsid w:val="24697907"/>
    <w:rsid w:val="247A34BA"/>
    <w:rsid w:val="247E2E49"/>
    <w:rsid w:val="24871586"/>
    <w:rsid w:val="24D12167"/>
    <w:rsid w:val="24DD5527"/>
    <w:rsid w:val="250232DA"/>
    <w:rsid w:val="250F4A1C"/>
    <w:rsid w:val="251F71B0"/>
    <w:rsid w:val="254C27C5"/>
    <w:rsid w:val="25CA09F2"/>
    <w:rsid w:val="25E32FCB"/>
    <w:rsid w:val="26111871"/>
    <w:rsid w:val="263534D5"/>
    <w:rsid w:val="263F0BE4"/>
    <w:rsid w:val="26A24BCC"/>
    <w:rsid w:val="26BE1782"/>
    <w:rsid w:val="26FC36F5"/>
    <w:rsid w:val="27243436"/>
    <w:rsid w:val="274A3BE7"/>
    <w:rsid w:val="27BB7FAD"/>
    <w:rsid w:val="27D85321"/>
    <w:rsid w:val="27E64A4A"/>
    <w:rsid w:val="2825605D"/>
    <w:rsid w:val="282F69C2"/>
    <w:rsid w:val="283403F5"/>
    <w:rsid w:val="28576B6A"/>
    <w:rsid w:val="285D489A"/>
    <w:rsid w:val="28660B45"/>
    <w:rsid w:val="286A5FEE"/>
    <w:rsid w:val="286C2EDD"/>
    <w:rsid w:val="28722407"/>
    <w:rsid w:val="287372E5"/>
    <w:rsid w:val="28743894"/>
    <w:rsid w:val="28C77766"/>
    <w:rsid w:val="28E55C2D"/>
    <w:rsid w:val="28F67834"/>
    <w:rsid w:val="29072C95"/>
    <w:rsid w:val="29224D23"/>
    <w:rsid w:val="292B4B87"/>
    <w:rsid w:val="29411A32"/>
    <w:rsid w:val="29864227"/>
    <w:rsid w:val="298A1963"/>
    <w:rsid w:val="298B75B2"/>
    <w:rsid w:val="298F1733"/>
    <w:rsid w:val="2994537E"/>
    <w:rsid w:val="29CA2343"/>
    <w:rsid w:val="2A117358"/>
    <w:rsid w:val="2A344BC9"/>
    <w:rsid w:val="2A7A3FB9"/>
    <w:rsid w:val="2A8B2CFA"/>
    <w:rsid w:val="2AA712EE"/>
    <w:rsid w:val="2AAC166C"/>
    <w:rsid w:val="2AB10684"/>
    <w:rsid w:val="2ACE3A14"/>
    <w:rsid w:val="2ADC3087"/>
    <w:rsid w:val="2AE947E7"/>
    <w:rsid w:val="2B0C6AA2"/>
    <w:rsid w:val="2B1C4008"/>
    <w:rsid w:val="2B4C75C1"/>
    <w:rsid w:val="2B4E514F"/>
    <w:rsid w:val="2B7B766D"/>
    <w:rsid w:val="2B955386"/>
    <w:rsid w:val="2BA520CB"/>
    <w:rsid w:val="2BC471D0"/>
    <w:rsid w:val="2BCD50E5"/>
    <w:rsid w:val="2BD15F74"/>
    <w:rsid w:val="2C1D2D7B"/>
    <w:rsid w:val="2C1E3A88"/>
    <w:rsid w:val="2C4B47E4"/>
    <w:rsid w:val="2C60631E"/>
    <w:rsid w:val="2C784D08"/>
    <w:rsid w:val="2C7C1FE0"/>
    <w:rsid w:val="2C7C7784"/>
    <w:rsid w:val="2C944D21"/>
    <w:rsid w:val="2C947101"/>
    <w:rsid w:val="2CC02C76"/>
    <w:rsid w:val="2CF477F5"/>
    <w:rsid w:val="2D1E3EC5"/>
    <w:rsid w:val="2D3F51AC"/>
    <w:rsid w:val="2D4E0253"/>
    <w:rsid w:val="2D733A40"/>
    <w:rsid w:val="2D754E02"/>
    <w:rsid w:val="2D9D1657"/>
    <w:rsid w:val="2DBC1DD6"/>
    <w:rsid w:val="2DE74FBB"/>
    <w:rsid w:val="2DE75D53"/>
    <w:rsid w:val="2DFA7C11"/>
    <w:rsid w:val="2E3F3B05"/>
    <w:rsid w:val="2E66451E"/>
    <w:rsid w:val="2E701E32"/>
    <w:rsid w:val="2E7D0A91"/>
    <w:rsid w:val="2E906DCC"/>
    <w:rsid w:val="2F05704A"/>
    <w:rsid w:val="2F5305FB"/>
    <w:rsid w:val="2F55157E"/>
    <w:rsid w:val="2F6F72DD"/>
    <w:rsid w:val="2F73050A"/>
    <w:rsid w:val="2F7F33E8"/>
    <w:rsid w:val="2F845012"/>
    <w:rsid w:val="2FD75F99"/>
    <w:rsid w:val="2FDD671E"/>
    <w:rsid w:val="2FF933AA"/>
    <w:rsid w:val="301447AD"/>
    <w:rsid w:val="303A7170"/>
    <w:rsid w:val="30570BA6"/>
    <w:rsid w:val="3058716C"/>
    <w:rsid w:val="30674BFD"/>
    <w:rsid w:val="30B84152"/>
    <w:rsid w:val="30BC1FA6"/>
    <w:rsid w:val="30ED17BF"/>
    <w:rsid w:val="311F7271"/>
    <w:rsid w:val="31260261"/>
    <w:rsid w:val="31271523"/>
    <w:rsid w:val="317D5CA3"/>
    <w:rsid w:val="31952E47"/>
    <w:rsid w:val="319E46C6"/>
    <w:rsid w:val="31D56847"/>
    <w:rsid w:val="31E87264"/>
    <w:rsid w:val="32077D9B"/>
    <w:rsid w:val="323707BD"/>
    <w:rsid w:val="324535C7"/>
    <w:rsid w:val="325E3496"/>
    <w:rsid w:val="326D6132"/>
    <w:rsid w:val="32776183"/>
    <w:rsid w:val="32847649"/>
    <w:rsid w:val="328768BD"/>
    <w:rsid w:val="32902B49"/>
    <w:rsid w:val="32A133EC"/>
    <w:rsid w:val="32A830C8"/>
    <w:rsid w:val="32B33295"/>
    <w:rsid w:val="32CB3E17"/>
    <w:rsid w:val="32EA5D78"/>
    <w:rsid w:val="333B34BB"/>
    <w:rsid w:val="333B5646"/>
    <w:rsid w:val="334C5024"/>
    <w:rsid w:val="33574D5E"/>
    <w:rsid w:val="335E03A8"/>
    <w:rsid w:val="337D4D89"/>
    <w:rsid w:val="33962B96"/>
    <w:rsid w:val="33BF5369"/>
    <w:rsid w:val="33C02D99"/>
    <w:rsid w:val="33C84889"/>
    <w:rsid w:val="33DF6532"/>
    <w:rsid w:val="33F520AD"/>
    <w:rsid w:val="33F76FD5"/>
    <w:rsid w:val="34113C02"/>
    <w:rsid w:val="345A18EF"/>
    <w:rsid w:val="347A518A"/>
    <w:rsid w:val="34882240"/>
    <w:rsid w:val="34B446FD"/>
    <w:rsid w:val="34BF0E1A"/>
    <w:rsid w:val="34F34299"/>
    <w:rsid w:val="35102863"/>
    <w:rsid w:val="352B4F9E"/>
    <w:rsid w:val="35303C2E"/>
    <w:rsid w:val="35A64A73"/>
    <w:rsid w:val="35AB45FF"/>
    <w:rsid w:val="35BF7583"/>
    <w:rsid w:val="35CC0AAC"/>
    <w:rsid w:val="36054F33"/>
    <w:rsid w:val="362707F0"/>
    <w:rsid w:val="362D4A27"/>
    <w:rsid w:val="363D569F"/>
    <w:rsid w:val="36695D95"/>
    <w:rsid w:val="36754667"/>
    <w:rsid w:val="368D2529"/>
    <w:rsid w:val="36AD2B3F"/>
    <w:rsid w:val="36BB06CF"/>
    <w:rsid w:val="36D02234"/>
    <w:rsid w:val="36E7748E"/>
    <w:rsid w:val="371A71F2"/>
    <w:rsid w:val="371D481A"/>
    <w:rsid w:val="374B16BE"/>
    <w:rsid w:val="37D240F9"/>
    <w:rsid w:val="37D77DA8"/>
    <w:rsid w:val="37EB3017"/>
    <w:rsid w:val="37EF546F"/>
    <w:rsid w:val="38002DFC"/>
    <w:rsid w:val="38086364"/>
    <w:rsid w:val="38087BAF"/>
    <w:rsid w:val="380B640D"/>
    <w:rsid w:val="38444942"/>
    <w:rsid w:val="38A81595"/>
    <w:rsid w:val="38BC0686"/>
    <w:rsid w:val="38F10957"/>
    <w:rsid w:val="394455D0"/>
    <w:rsid w:val="39806DA5"/>
    <w:rsid w:val="39852D5C"/>
    <w:rsid w:val="398641A9"/>
    <w:rsid w:val="39C83AF3"/>
    <w:rsid w:val="39E4167E"/>
    <w:rsid w:val="39FA107B"/>
    <w:rsid w:val="39FB619E"/>
    <w:rsid w:val="3A0164B1"/>
    <w:rsid w:val="3A4C0EC0"/>
    <w:rsid w:val="3A583969"/>
    <w:rsid w:val="3A762986"/>
    <w:rsid w:val="3AC37C6D"/>
    <w:rsid w:val="3AD75F87"/>
    <w:rsid w:val="3B0376BA"/>
    <w:rsid w:val="3B0C6852"/>
    <w:rsid w:val="3B235EA2"/>
    <w:rsid w:val="3B285178"/>
    <w:rsid w:val="3B3176FD"/>
    <w:rsid w:val="3B454901"/>
    <w:rsid w:val="3B59522D"/>
    <w:rsid w:val="3B633A36"/>
    <w:rsid w:val="3B650F31"/>
    <w:rsid w:val="3B683A8F"/>
    <w:rsid w:val="3B743292"/>
    <w:rsid w:val="3B813886"/>
    <w:rsid w:val="3BA3592C"/>
    <w:rsid w:val="3BA65266"/>
    <w:rsid w:val="3BCC5947"/>
    <w:rsid w:val="3BD2350D"/>
    <w:rsid w:val="3C3B5A44"/>
    <w:rsid w:val="3C3D22F4"/>
    <w:rsid w:val="3C536A18"/>
    <w:rsid w:val="3C7030BE"/>
    <w:rsid w:val="3C706391"/>
    <w:rsid w:val="3C915E8A"/>
    <w:rsid w:val="3CC103EB"/>
    <w:rsid w:val="3CC80251"/>
    <w:rsid w:val="3CDC3B58"/>
    <w:rsid w:val="3CFE7344"/>
    <w:rsid w:val="3CFE76F3"/>
    <w:rsid w:val="3D1B3F93"/>
    <w:rsid w:val="3D1C6B74"/>
    <w:rsid w:val="3D341A3F"/>
    <w:rsid w:val="3D383D50"/>
    <w:rsid w:val="3DA36825"/>
    <w:rsid w:val="3DA45D7E"/>
    <w:rsid w:val="3DC973C0"/>
    <w:rsid w:val="3DF4725B"/>
    <w:rsid w:val="3E0372D9"/>
    <w:rsid w:val="3E2014E9"/>
    <w:rsid w:val="3E2A15AF"/>
    <w:rsid w:val="3E5B13C7"/>
    <w:rsid w:val="3E5F2C2F"/>
    <w:rsid w:val="3E6F63D4"/>
    <w:rsid w:val="3EA3539E"/>
    <w:rsid w:val="3EA84164"/>
    <w:rsid w:val="3F0151FF"/>
    <w:rsid w:val="3F263AC4"/>
    <w:rsid w:val="3F3C69DF"/>
    <w:rsid w:val="3F723A32"/>
    <w:rsid w:val="3F764A57"/>
    <w:rsid w:val="3FA505F5"/>
    <w:rsid w:val="3FA70905"/>
    <w:rsid w:val="3FAD7D1A"/>
    <w:rsid w:val="3FCA4460"/>
    <w:rsid w:val="3FD03B42"/>
    <w:rsid w:val="400435BF"/>
    <w:rsid w:val="403E687B"/>
    <w:rsid w:val="40584B86"/>
    <w:rsid w:val="406667ED"/>
    <w:rsid w:val="408379B9"/>
    <w:rsid w:val="40E170C4"/>
    <w:rsid w:val="40ED788D"/>
    <w:rsid w:val="411C22F8"/>
    <w:rsid w:val="41292E55"/>
    <w:rsid w:val="413B3A20"/>
    <w:rsid w:val="41715D30"/>
    <w:rsid w:val="41F04CBF"/>
    <w:rsid w:val="42055CD7"/>
    <w:rsid w:val="420809DF"/>
    <w:rsid w:val="4210057B"/>
    <w:rsid w:val="42282E42"/>
    <w:rsid w:val="42452997"/>
    <w:rsid w:val="424D1B1A"/>
    <w:rsid w:val="42836F0A"/>
    <w:rsid w:val="428A377C"/>
    <w:rsid w:val="429A679D"/>
    <w:rsid w:val="42C07766"/>
    <w:rsid w:val="42E24B2F"/>
    <w:rsid w:val="42EA7F4B"/>
    <w:rsid w:val="4302120B"/>
    <w:rsid w:val="43487D80"/>
    <w:rsid w:val="435B3062"/>
    <w:rsid w:val="43B31FDC"/>
    <w:rsid w:val="43C526AD"/>
    <w:rsid w:val="43CF0105"/>
    <w:rsid w:val="43E061DD"/>
    <w:rsid w:val="440C3EC0"/>
    <w:rsid w:val="44131240"/>
    <w:rsid w:val="44204E84"/>
    <w:rsid w:val="442115F2"/>
    <w:rsid w:val="442A798B"/>
    <w:rsid w:val="44661BEE"/>
    <w:rsid w:val="44807A71"/>
    <w:rsid w:val="44814D1B"/>
    <w:rsid w:val="44F67AA3"/>
    <w:rsid w:val="44FF5A01"/>
    <w:rsid w:val="45024CB4"/>
    <w:rsid w:val="45145EE6"/>
    <w:rsid w:val="45202AE0"/>
    <w:rsid w:val="456532B4"/>
    <w:rsid w:val="456B0706"/>
    <w:rsid w:val="45B83A79"/>
    <w:rsid w:val="45C32914"/>
    <w:rsid w:val="45DB5252"/>
    <w:rsid w:val="460F25D5"/>
    <w:rsid w:val="461D64F6"/>
    <w:rsid w:val="467F6347"/>
    <w:rsid w:val="469D1C85"/>
    <w:rsid w:val="46AB0122"/>
    <w:rsid w:val="46AB0CBB"/>
    <w:rsid w:val="46C672FA"/>
    <w:rsid w:val="470D7B62"/>
    <w:rsid w:val="47103F29"/>
    <w:rsid w:val="47105A18"/>
    <w:rsid w:val="47503689"/>
    <w:rsid w:val="47632320"/>
    <w:rsid w:val="47635AE5"/>
    <w:rsid w:val="478B2DB4"/>
    <w:rsid w:val="479C0FE5"/>
    <w:rsid w:val="47AA2BBD"/>
    <w:rsid w:val="47D328F0"/>
    <w:rsid w:val="47FF26B4"/>
    <w:rsid w:val="480B43C6"/>
    <w:rsid w:val="480B50DC"/>
    <w:rsid w:val="48680F99"/>
    <w:rsid w:val="48896F16"/>
    <w:rsid w:val="48B21E00"/>
    <w:rsid w:val="48BC4740"/>
    <w:rsid w:val="48C2406F"/>
    <w:rsid w:val="48C5419A"/>
    <w:rsid w:val="48E640AE"/>
    <w:rsid w:val="48F411CF"/>
    <w:rsid w:val="48F6085B"/>
    <w:rsid w:val="49043DCB"/>
    <w:rsid w:val="49172960"/>
    <w:rsid w:val="49214BFA"/>
    <w:rsid w:val="49A04F64"/>
    <w:rsid w:val="49A52BD8"/>
    <w:rsid w:val="49AC0150"/>
    <w:rsid w:val="49D56243"/>
    <w:rsid w:val="4A06368A"/>
    <w:rsid w:val="4A25174D"/>
    <w:rsid w:val="4A3948F8"/>
    <w:rsid w:val="4A410D9E"/>
    <w:rsid w:val="4A452F53"/>
    <w:rsid w:val="4A4E5AC8"/>
    <w:rsid w:val="4A5833F9"/>
    <w:rsid w:val="4A6A1E87"/>
    <w:rsid w:val="4A985237"/>
    <w:rsid w:val="4AB2313A"/>
    <w:rsid w:val="4AC15CD3"/>
    <w:rsid w:val="4AD76BC6"/>
    <w:rsid w:val="4AF247C6"/>
    <w:rsid w:val="4AF96AC1"/>
    <w:rsid w:val="4B093210"/>
    <w:rsid w:val="4B0A1512"/>
    <w:rsid w:val="4B0F3BD2"/>
    <w:rsid w:val="4B2635CC"/>
    <w:rsid w:val="4B2A73CE"/>
    <w:rsid w:val="4B3D3E74"/>
    <w:rsid w:val="4B594C74"/>
    <w:rsid w:val="4B731519"/>
    <w:rsid w:val="4C144F37"/>
    <w:rsid w:val="4C2331D2"/>
    <w:rsid w:val="4C2E35AC"/>
    <w:rsid w:val="4C3A3350"/>
    <w:rsid w:val="4C5904B6"/>
    <w:rsid w:val="4C5F5988"/>
    <w:rsid w:val="4C69019B"/>
    <w:rsid w:val="4CAA19C0"/>
    <w:rsid w:val="4CB63634"/>
    <w:rsid w:val="4CD05BE7"/>
    <w:rsid w:val="4D0639DD"/>
    <w:rsid w:val="4D4A5CDE"/>
    <w:rsid w:val="4D5C6D93"/>
    <w:rsid w:val="4D6B559D"/>
    <w:rsid w:val="4D8E4B63"/>
    <w:rsid w:val="4D93762D"/>
    <w:rsid w:val="4D95097E"/>
    <w:rsid w:val="4DB53CCC"/>
    <w:rsid w:val="4DBF23D2"/>
    <w:rsid w:val="4DE90FBE"/>
    <w:rsid w:val="4E304D90"/>
    <w:rsid w:val="4E6063A5"/>
    <w:rsid w:val="4E713FCC"/>
    <w:rsid w:val="4E9C3EDA"/>
    <w:rsid w:val="4EDB582F"/>
    <w:rsid w:val="4EDE786F"/>
    <w:rsid w:val="4EEC7BC1"/>
    <w:rsid w:val="4F19494D"/>
    <w:rsid w:val="4F622C65"/>
    <w:rsid w:val="4F8B1E4F"/>
    <w:rsid w:val="4F967B03"/>
    <w:rsid w:val="4FBD0398"/>
    <w:rsid w:val="4FD471C2"/>
    <w:rsid w:val="4FEC3053"/>
    <w:rsid w:val="502603E4"/>
    <w:rsid w:val="50882353"/>
    <w:rsid w:val="50952BA6"/>
    <w:rsid w:val="50AE074E"/>
    <w:rsid w:val="50F3123C"/>
    <w:rsid w:val="512D51A2"/>
    <w:rsid w:val="513201E9"/>
    <w:rsid w:val="513C6924"/>
    <w:rsid w:val="514146E8"/>
    <w:rsid w:val="51434BF9"/>
    <w:rsid w:val="5144625F"/>
    <w:rsid w:val="51596846"/>
    <w:rsid w:val="51647968"/>
    <w:rsid w:val="516F39B3"/>
    <w:rsid w:val="517D7DAB"/>
    <w:rsid w:val="517E3320"/>
    <w:rsid w:val="51B9166D"/>
    <w:rsid w:val="51E40E4D"/>
    <w:rsid w:val="520F41B4"/>
    <w:rsid w:val="52142DBE"/>
    <w:rsid w:val="52154077"/>
    <w:rsid w:val="521A7621"/>
    <w:rsid w:val="522373D1"/>
    <w:rsid w:val="52503DAD"/>
    <w:rsid w:val="52584F11"/>
    <w:rsid w:val="52843A6E"/>
    <w:rsid w:val="529B4809"/>
    <w:rsid w:val="52B4034B"/>
    <w:rsid w:val="52B527FC"/>
    <w:rsid w:val="52B96F64"/>
    <w:rsid w:val="52D64855"/>
    <w:rsid w:val="53596A69"/>
    <w:rsid w:val="53652B35"/>
    <w:rsid w:val="538F6442"/>
    <w:rsid w:val="53A6369F"/>
    <w:rsid w:val="53E64766"/>
    <w:rsid w:val="53F54AF1"/>
    <w:rsid w:val="54067970"/>
    <w:rsid w:val="54146CC8"/>
    <w:rsid w:val="542D7554"/>
    <w:rsid w:val="54826BBB"/>
    <w:rsid w:val="54A17C17"/>
    <w:rsid w:val="54BB55FD"/>
    <w:rsid w:val="54C645E4"/>
    <w:rsid w:val="550B7360"/>
    <w:rsid w:val="550F76FE"/>
    <w:rsid w:val="55232A78"/>
    <w:rsid w:val="55372278"/>
    <w:rsid w:val="553961C3"/>
    <w:rsid w:val="553A51A0"/>
    <w:rsid w:val="55477A65"/>
    <w:rsid w:val="5565561B"/>
    <w:rsid w:val="558066B5"/>
    <w:rsid w:val="55972303"/>
    <w:rsid w:val="55A01513"/>
    <w:rsid w:val="55A01CDA"/>
    <w:rsid w:val="55C20BBF"/>
    <w:rsid w:val="55CA4820"/>
    <w:rsid w:val="55FB7526"/>
    <w:rsid w:val="55FC7F00"/>
    <w:rsid w:val="56047F65"/>
    <w:rsid w:val="561360F9"/>
    <w:rsid w:val="561C1387"/>
    <w:rsid w:val="56204D3B"/>
    <w:rsid w:val="56280A59"/>
    <w:rsid w:val="56305648"/>
    <w:rsid w:val="563C7E86"/>
    <w:rsid w:val="5653264C"/>
    <w:rsid w:val="56611B94"/>
    <w:rsid w:val="56615C73"/>
    <w:rsid w:val="56837F2E"/>
    <w:rsid w:val="568F5050"/>
    <w:rsid w:val="569133BC"/>
    <w:rsid w:val="56944E4E"/>
    <w:rsid w:val="569D2E05"/>
    <w:rsid w:val="56BA7E9B"/>
    <w:rsid w:val="570C3660"/>
    <w:rsid w:val="572C68C7"/>
    <w:rsid w:val="57614879"/>
    <w:rsid w:val="57662BF4"/>
    <w:rsid w:val="57680266"/>
    <w:rsid w:val="577761C0"/>
    <w:rsid w:val="57923EF2"/>
    <w:rsid w:val="5793773E"/>
    <w:rsid w:val="57A17527"/>
    <w:rsid w:val="57E43290"/>
    <w:rsid w:val="58223FA0"/>
    <w:rsid w:val="582A26AF"/>
    <w:rsid w:val="582B7DA6"/>
    <w:rsid w:val="58431ACC"/>
    <w:rsid w:val="584E653D"/>
    <w:rsid w:val="585A1E4E"/>
    <w:rsid w:val="58712579"/>
    <w:rsid w:val="58966CC1"/>
    <w:rsid w:val="58E04811"/>
    <w:rsid w:val="58ED18A3"/>
    <w:rsid w:val="58F833EC"/>
    <w:rsid w:val="58FD68A2"/>
    <w:rsid w:val="59170F2C"/>
    <w:rsid w:val="5919790A"/>
    <w:rsid w:val="59800C2D"/>
    <w:rsid w:val="59973856"/>
    <w:rsid w:val="59A63E49"/>
    <w:rsid w:val="59B33EAD"/>
    <w:rsid w:val="59D8618B"/>
    <w:rsid w:val="59DC607C"/>
    <w:rsid w:val="59DE16B7"/>
    <w:rsid w:val="5A026AC8"/>
    <w:rsid w:val="5A236597"/>
    <w:rsid w:val="5A272441"/>
    <w:rsid w:val="5A275F9D"/>
    <w:rsid w:val="5A6107CB"/>
    <w:rsid w:val="5A722C12"/>
    <w:rsid w:val="5A74262D"/>
    <w:rsid w:val="5A7F1E30"/>
    <w:rsid w:val="5A825EB7"/>
    <w:rsid w:val="5A9B3A99"/>
    <w:rsid w:val="5AB36264"/>
    <w:rsid w:val="5ABF473B"/>
    <w:rsid w:val="5ACF4CB9"/>
    <w:rsid w:val="5B521EBE"/>
    <w:rsid w:val="5B635891"/>
    <w:rsid w:val="5B79699A"/>
    <w:rsid w:val="5BD54315"/>
    <w:rsid w:val="5BDC7837"/>
    <w:rsid w:val="5BF12914"/>
    <w:rsid w:val="5C0F4D8C"/>
    <w:rsid w:val="5C4C39AD"/>
    <w:rsid w:val="5C4F4803"/>
    <w:rsid w:val="5C645A34"/>
    <w:rsid w:val="5C70613A"/>
    <w:rsid w:val="5C71158C"/>
    <w:rsid w:val="5C9C56F4"/>
    <w:rsid w:val="5D0F3ABD"/>
    <w:rsid w:val="5D171C4F"/>
    <w:rsid w:val="5D2336A6"/>
    <w:rsid w:val="5D483DA9"/>
    <w:rsid w:val="5DA21782"/>
    <w:rsid w:val="5DCB6039"/>
    <w:rsid w:val="5DFF017B"/>
    <w:rsid w:val="5E1F47D0"/>
    <w:rsid w:val="5E203D6D"/>
    <w:rsid w:val="5E205BBE"/>
    <w:rsid w:val="5E260F34"/>
    <w:rsid w:val="5EA20163"/>
    <w:rsid w:val="5EA73DE6"/>
    <w:rsid w:val="5EAC7AD6"/>
    <w:rsid w:val="5EBC1840"/>
    <w:rsid w:val="5EC32F67"/>
    <w:rsid w:val="5ED31825"/>
    <w:rsid w:val="5EE42FB3"/>
    <w:rsid w:val="5EF24CE5"/>
    <w:rsid w:val="5F2C7239"/>
    <w:rsid w:val="5F4E1F80"/>
    <w:rsid w:val="5F4E6765"/>
    <w:rsid w:val="5F5078BE"/>
    <w:rsid w:val="5F6E527D"/>
    <w:rsid w:val="5F9B3196"/>
    <w:rsid w:val="5FAD6F4B"/>
    <w:rsid w:val="5FE05369"/>
    <w:rsid w:val="601C06CE"/>
    <w:rsid w:val="60212F0D"/>
    <w:rsid w:val="60252FA2"/>
    <w:rsid w:val="60301D49"/>
    <w:rsid w:val="60403022"/>
    <w:rsid w:val="604864E1"/>
    <w:rsid w:val="605D55F8"/>
    <w:rsid w:val="6066678E"/>
    <w:rsid w:val="60701C5E"/>
    <w:rsid w:val="609905E2"/>
    <w:rsid w:val="60A07F7C"/>
    <w:rsid w:val="60C0396B"/>
    <w:rsid w:val="60E266ED"/>
    <w:rsid w:val="613252D8"/>
    <w:rsid w:val="6142685B"/>
    <w:rsid w:val="615C2191"/>
    <w:rsid w:val="61727209"/>
    <w:rsid w:val="61892895"/>
    <w:rsid w:val="61AC79D6"/>
    <w:rsid w:val="61C56818"/>
    <w:rsid w:val="61E61208"/>
    <w:rsid w:val="61ED2C5F"/>
    <w:rsid w:val="61F46166"/>
    <w:rsid w:val="62013B8A"/>
    <w:rsid w:val="622D6149"/>
    <w:rsid w:val="62437002"/>
    <w:rsid w:val="624E4542"/>
    <w:rsid w:val="62B75412"/>
    <w:rsid w:val="62C23BD9"/>
    <w:rsid w:val="62E945BE"/>
    <w:rsid w:val="62EB73DC"/>
    <w:rsid w:val="630B361C"/>
    <w:rsid w:val="633974BF"/>
    <w:rsid w:val="634B5F75"/>
    <w:rsid w:val="635A06FF"/>
    <w:rsid w:val="6370088D"/>
    <w:rsid w:val="63A6602E"/>
    <w:rsid w:val="63C1241B"/>
    <w:rsid w:val="63C35A0C"/>
    <w:rsid w:val="63D11C5B"/>
    <w:rsid w:val="64165870"/>
    <w:rsid w:val="643A1746"/>
    <w:rsid w:val="64477C68"/>
    <w:rsid w:val="645E539F"/>
    <w:rsid w:val="648A1961"/>
    <w:rsid w:val="649D4C20"/>
    <w:rsid w:val="649F2194"/>
    <w:rsid w:val="64BE4A42"/>
    <w:rsid w:val="64D93C0D"/>
    <w:rsid w:val="64E45718"/>
    <w:rsid w:val="64F06077"/>
    <w:rsid w:val="651D1F7B"/>
    <w:rsid w:val="65227C3E"/>
    <w:rsid w:val="65245614"/>
    <w:rsid w:val="6548255F"/>
    <w:rsid w:val="65C51254"/>
    <w:rsid w:val="65E50C8B"/>
    <w:rsid w:val="65EE05DA"/>
    <w:rsid w:val="65FD213A"/>
    <w:rsid w:val="66162588"/>
    <w:rsid w:val="66213C4C"/>
    <w:rsid w:val="66297836"/>
    <w:rsid w:val="66A239BE"/>
    <w:rsid w:val="66B11E45"/>
    <w:rsid w:val="66BB2CB8"/>
    <w:rsid w:val="66CA012A"/>
    <w:rsid w:val="66D2166A"/>
    <w:rsid w:val="672A1F4C"/>
    <w:rsid w:val="672D0ECF"/>
    <w:rsid w:val="67357097"/>
    <w:rsid w:val="67370814"/>
    <w:rsid w:val="67910481"/>
    <w:rsid w:val="67A43926"/>
    <w:rsid w:val="67DC20FC"/>
    <w:rsid w:val="684C6DE9"/>
    <w:rsid w:val="68832B77"/>
    <w:rsid w:val="688E5555"/>
    <w:rsid w:val="68B83B31"/>
    <w:rsid w:val="68C241CA"/>
    <w:rsid w:val="68E84354"/>
    <w:rsid w:val="692661A9"/>
    <w:rsid w:val="69266F22"/>
    <w:rsid w:val="693A67D4"/>
    <w:rsid w:val="69992619"/>
    <w:rsid w:val="69A83337"/>
    <w:rsid w:val="69C44F0B"/>
    <w:rsid w:val="6A062E57"/>
    <w:rsid w:val="6A0E2549"/>
    <w:rsid w:val="6A323E55"/>
    <w:rsid w:val="6A4F0447"/>
    <w:rsid w:val="6A504F11"/>
    <w:rsid w:val="6A57306C"/>
    <w:rsid w:val="6A58657F"/>
    <w:rsid w:val="6A674717"/>
    <w:rsid w:val="6A731D87"/>
    <w:rsid w:val="6A7D1BA3"/>
    <w:rsid w:val="6A7F618F"/>
    <w:rsid w:val="6AA2376B"/>
    <w:rsid w:val="6AA7191D"/>
    <w:rsid w:val="6AAC378E"/>
    <w:rsid w:val="6AB52D42"/>
    <w:rsid w:val="6AC25FB1"/>
    <w:rsid w:val="6AC9795D"/>
    <w:rsid w:val="6AD908A8"/>
    <w:rsid w:val="6AE70FCF"/>
    <w:rsid w:val="6AF178F6"/>
    <w:rsid w:val="6AF95857"/>
    <w:rsid w:val="6B0915BC"/>
    <w:rsid w:val="6B0D5566"/>
    <w:rsid w:val="6B122963"/>
    <w:rsid w:val="6B242061"/>
    <w:rsid w:val="6B2B26AE"/>
    <w:rsid w:val="6B5C366D"/>
    <w:rsid w:val="6B804332"/>
    <w:rsid w:val="6B8875B6"/>
    <w:rsid w:val="6BA53EEB"/>
    <w:rsid w:val="6BA544BF"/>
    <w:rsid w:val="6BC96E8B"/>
    <w:rsid w:val="6BCB5B33"/>
    <w:rsid w:val="6C093F08"/>
    <w:rsid w:val="6C277B48"/>
    <w:rsid w:val="6C4F6822"/>
    <w:rsid w:val="6C767103"/>
    <w:rsid w:val="6C9F6CF6"/>
    <w:rsid w:val="6CA02268"/>
    <w:rsid w:val="6CC83FFB"/>
    <w:rsid w:val="6CE902EF"/>
    <w:rsid w:val="6CF8450F"/>
    <w:rsid w:val="6D2B635D"/>
    <w:rsid w:val="6D4D5C6F"/>
    <w:rsid w:val="6DCB7052"/>
    <w:rsid w:val="6DE14D1E"/>
    <w:rsid w:val="6E1A115E"/>
    <w:rsid w:val="6E1E778C"/>
    <w:rsid w:val="6E665438"/>
    <w:rsid w:val="6E716518"/>
    <w:rsid w:val="6E831598"/>
    <w:rsid w:val="6E8A538C"/>
    <w:rsid w:val="6EA03010"/>
    <w:rsid w:val="6EB65261"/>
    <w:rsid w:val="6EC34D01"/>
    <w:rsid w:val="6EDE356A"/>
    <w:rsid w:val="6EE9508D"/>
    <w:rsid w:val="6EEF0E0F"/>
    <w:rsid w:val="6F2C6522"/>
    <w:rsid w:val="6F35674D"/>
    <w:rsid w:val="6F3973D8"/>
    <w:rsid w:val="6F5E71A6"/>
    <w:rsid w:val="6F750A02"/>
    <w:rsid w:val="6F812972"/>
    <w:rsid w:val="6F8D2182"/>
    <w:rsid w:val="6F8F0910"/>
    <w:rsid w:val="6FD747BA"/>
    <w:rsid w:val="6FDA13F3"/>
    <w:rsid w:val="6FF11D30"/>
    <w:rsid w:val="700A0BA6"/>
    <w:rsid w:val="700F0A75"/>
    <w:rsid w:val="708A0C0F"/>
    <w:rsid w:val="708B231F"/>
    <w:rsid w:val="70AE5265"/>
    <w:rsid w:val="70BE1CF7"/>
    <w:rsid w:val="70BE57E5"/>
    <w:rsid w:val="70DD2914"/>
    <w:rsid w:val="7109078C"/>
    <w:rsid w:val="71271599"/>
    <w:rsid w:val="71383635"/>
    <w:rsid w:val="71724504"/>
    <w:rsid w:val="71D816D1"/>
    <w:rsid w:val="72003F4C"/>
    <w:rsid w:val="724C4E27"/>
    <w:rsid w:val="72680932"/>
    <w:rsid w:val="7281166D"/>
    <w:rsid w:val="72CB371A"/>
    <w:rsid w:val="72D01B81"/>
    <w:rsid w:val="72DE5302"/>
    <w:rsid w:val="72EB1139"/>
    <w:rsid w:val="72FD4AE2"/>
    <w:rsid w:val="73022240"/>
    <w:rsid w:val="733323D1"/>
    <w:rsid w:val="733C55E6"/>
    <w:rsid w:val="737E450F"/>
    <w:rsid w:val="73804C1B"/>
    <w:rsid w:val="739153CB"/>
    <w:rsid w:val="7392137C"/>
    <w:rsid w:val="73A4008E"/>
    <w:rsid w:val="73AE62E6"/>
    <w:rsid w:val="73CA3952"/>
    <w:rsid w:val="73DC4024"/>
    <w:rsid w:val="74575187"/>
    <w:rsid w:val="745B48D6"/>
    <w:rsid w:val="74644D58"/>
    <w:rsid w:val="746F28ED"/>
    <w:rsid w:val="7475532B"/>
    <w:rsid w:val="748B64C3"/>
    <w:rsid w:val="748C5AF2"/>
    <w:rsid w:val="74A302A6"/>
    <w:rsid w:val="74C27BBE"/>
    <w:rsid w:val="74EF79CD"/>
    <w:rsid w:val="75037E23"/>
    <w:rsid w:val="75061875"/>
    <w:rsid w:val="750B367C"/>
    <w:rsid w:val="75222145"/>
    <w:rsid w:val="75376E1A"/>
    <w:rsid w:val="75513510"/>
    <w:rsid w:val="755F0B5A"/>
    <w:rsid w:val="756947BC"/>
    <w:rsid w:val="75CE7982"/>
    <w:rsid w:val="75D73A0D"/>
    <w:rsid w:val="765635E9"/>
    <w:rsid w:val="766C27ED"/>
    <w:rsid w:val="7673187D"/>
    <w:rsid w:val="76885A82"/>
    <w:rsid w:val="76BF391D"/>
    <w:rsid w:val="76EB1790"/>
    <w:rsid w:val="770F74D8"/>
    <w:rsid w:val="773D1EBA"/>
    <w:rsid w:val="774B2801"/>
    <w:rsid w:val="777C7767"/>
    <w:rsid w:val="77BB1478"/>
    <w:rsid w:val="77DC63BB"/>
    <w:rsid w:val="77FB3E0D"/>
    <w:rsid w:val="782C0D1A"/>
    <w:rsid w:val="78341222"/>
    <w:rsid w:val="78384638"/>
    <w:rsid w:val="78440E53"/>
    <w:rsid w:val="786671B3"/>
    <w:rsid w:val="786D0C28"/>
    <w:rsid w:val="78A31B7B"/>
    <w:rsid w:val="78C77A9D"/>
    <w:rsid w:val="78CF7CF2"/>
    <w:rsid w:val="790C00B5"/>
    <w:rsid w:val="7914328B"/>
    <w:rsid w:val="791D6895"/>
    <w:rsid w:val="79394A01"/>
    <w:rsid w:val="793A0C77"/>
    <w:rsid w:val="793C5F9F"/>
    <w:rsid w:val="796959E1"/>
    <w:rsid w:val="798E2862"/>
    <w:rsid w:val="79B81E1B"/>
    <w:rsid w:val="79C76C4A"/>
    <w:rsid w:val="79D629BD"/>
    <w:rsid w:val="7A017615"/>
    <w:rsid w:val="7A030981"/>
    <w:rsid w:val="7A052603"/>
    <w:rsid w:val="7A0A1AB6"/>
    <w:rsid w:val="7A0F0E07"/>
    <w:rsid w:val="7A2D3EA4"/>
    <w:rsid w:val="7A3343AF"/>
    <w:rsid w:val="7A5104B6"/>
    <w:rsid w:val="7AAD62AA"/>
    <w:rsid w:val="7AC82D54"/>
    <w:rsid w:val="7AD33196"/>
    <w:rsid w:val="7ADF3C6A"/>
    <w:rsid w:val="7B0411D4"/>
    <w:rsid w:val="7B21705D"/>
    <w:rsid w:val="7B2D2FFD"/>
    <w:rsid w:val="7B49022D"/>
    <w:rsid w:val="7B6004DC"/>
    <w:rsid w:val="7B840396"/>
    <w:rsid w:val="7B862030"/>
    <w:rsid w:val="7BCD546E"/>
    <w:rsid w:val="7BF56C79"/>
    <w:rsid w:val="7C0B38AF"/>
    <w:rsid w:val="7C117840"/>
    <w:rsid w:val="7C274532"/>
    <w:rsid w:val="7C6B48E9"/>
    <w:rsid w:val="7C705F5A"/>
    <w:rsid w:val="7C931042"/>
    <w:rsid w:val="7CA433C7"/>
    <w:rsid w:val="7CCE03A9"/>
    <w:rsid w:val="7CD3466D"/>
    <w:rsid w:val="7CD5282A"/>
    <w:rsid w:val="7CDC6A3C"/>
    <w:rsid w:val="7CFF5E3B"/>
    <w:rsid w:val="7D015679"/>
    <w:rsid w:val="7D2D0E8A"/>
    <w:rsid w:val="7D360730"/>
    <w:rsid w:val="7D381D3F"/>
    <w:rsid w:val="7D382BAB"/>
    <w:rsid w:val="7D48151C"/>
    <w:rsid w:val="7D4C1230"/>
    <w:rsid w:val="7D93147D"/>
    <w:rsid w:val="7DA41D6F"/>
    <w:rsid w:val="7DA92C48"/>
    <w:rsid w:val="7DC878E7"/>
    <w:rsid w:val="7DDF02CA"/>
    <w:rsid w:val="7DF326AD"/>
    <w:rsid w:val="7E6558F5"/>
    <w:rsid w:val="7E77071B"/>
    <w:rsid w:val="7E796FC0"/>
    <w:rsid w:val="7E981006"/>
    <w:rsid w:val="7E9C08B5"/>
    <w:rsid w:val="7F084125"/>
    <w:rsid w:val="7F0D66ED"/>
    <w:rsid w:val="7F132E5F"/>
    <w:rsid w:val="7F3B4977"/>
    <w:rsid w:val="7F48189A"/>
    <w:rsid w:val="7F5155C4"/>
    <w:rsid w:val="7F734155"/>
    <w:rsid w:val="7F8A39FC"/>
    <w:rsid w:val="7FC634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A1E4B"/>
    <w:pPr>
      <w:widowControl w:val="0"/>
      <w:jc w:val="both"/>
    </w:pPr>
    <w:rPr>
      <w:rFonts w:hAnsi="宋体"/>
      <w:sz w:val="21"/>
    </w:rPr>
  </w:style>
  <w:style w:type="paragraph" w:styleId="1">
    <w:name w:val="heading 1"/>
    <w:basedOn w:val="a"/>
    <w:next w:val="a"/>
    <w:qFormat/>
    <w:rsid w:val="005A1E4B"/>
    <w:pPr>
      <w:jc w:val="left"/>
      <w:outlineLvl w:val="0"/>
    </w:pPr>
    <w:rPr>
      <w:rFonts w:ascii="宋体" w:hint="eastAsia"/>
      <w:kern w:val="44"/>
      <w:sz w:val="24"/>
      <w:szCs w:val="24"/>
    </w:rPr>
  </w:style>
  <w:style w:type="paragraph" w:styleId="3">
    <w:name w:val="heading 3"/>
    <w:basedOn w:val="a"/>
    <w:next w:val="a"/>
    <w:semiHidden/>
    <w:unhideWhenUsed/>
    <w:qFormat/>
    <w:rsid w:val="005A1E4B"/>
    <w:pPr>
      <w:spacing w:beforeAutospacing="1" w:afterAutospacing="1"/>
      <w:jc w:val="left"/>
      <w:outlineLvl w:val="2"/>
    </w:pPr>
    <w:rPr>
      <w:rFonts w:ascii="宋体" w:hint="eastAsia"/>
      <w:b/>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5A1E4B"/>
    <w:rPr>
      <w:rFonts w:ascii="宋体" w:hAnsi="Courier New"/>
      <w:szCs w:val="21"/>
    </w:rPr>
  </w:style>
  <w:style w:type="paragraph" w:styleId="a4">
    <w:name w:val="Balloon Text"/>
    <w:basedOn w:val="a"/>
    <w:link w:val="Char"/>
    <w:qFormat/>
    <w:rsid w:val="005A1E4B"/>
    <w:rPr>
      <w:sz w:val="18"/>
      <w:szCs w:val="18"/>
    </w:rPr>
  </w:style>
  <w:style w:type="paragraph" w:styleId="a5">
    <w:name w:val="footer"/>
    <w:basedOn w:val="a"/>
    <w:qFormat/>
    <w:rsid w:val="005A1E4B"/>
    <w:pPr>
      <w:tabs>
        <w:tab w:val="center" w:pos="4153"/>
        <w:tab w:val="right" w:pos="8306"/>
      </w:tabs>
      <w:snapToGrid w:val="0"/>
      <w:jc w:val="left"/>
    </w:pPr>
    <w:rPr>
      <w:sz w:val="18"/>
      <w:szCs w:val="18"/>
    </w:rPr>
  </w:style>
  <w:style w:type="paragraph" w:styleId="a6">
    <w:name w:val="header"/>
    <w:basedOn w:val="a"/>
    <w:link w:val="Char0"/>
    <w:uiPriority w:val="99"/>
    <w:qFormat/>
    <w:rsid w:val="005A1E4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A1E4B"/>
    <w:pPr>
      <w:widowControl/>
      <w:spacing w:before="100" w:beforeAutospacing="1" w:after="100" w:afterAutospacing="1"/>
      <w:jc w:val="left"/>
    </w:pPr>
    <w:rPr>
      <w:rFonts w:ascii="宋体" w:cs="宋体"/>
      <w:sz w:val="24"/>
      <w:szCs w:val="24"/>
    </w:rPr>
  </w:style>
  <w:style w:type="table" w:styleId="a8">
    <w:name w:val="Table Grid"/>
    <w:basedOn w:val="a2"/>
    <w:uiPriority w:val="59"/>
    <w:qFormat/>
    <w:rsid w:val="005A1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qFormat/>
    <w:rsid w:val="005A1E4B"/>
  </w:style>
  <w:style w:type="character" w:styleId="aa">
    <w:name w:val="FollowedHyperlink"/>
    <w:basedOn w:val="a1"/>
    <w:qFormat/>
    <w:rsid w:val="005A1E4B"/>
    <w:rPr>
      <w:color w:val="000000"/>
      <w:sz w:val="18"/>
      <w:szCs w:val="18"/>
      <w:u w:val="none"/>
    </w:rPr>
  </w:style>
  <w:style w:type="character" w:styleId="ab">
    <w:name w:val="Emphasis"/>
    <w:basedOn w:val="a1"/>
    <w:qFormat/>
    <w:rsid w:val="005A1E4B"/>
  </w:style>
  <w:style w:type="character" w:styleId="HTML">
    <w:name w:val="HTML Definition"/>
    <w:basedOn w:val="a1"/>
    <w:qFormat/>
    <w:rsid w:val="005A1E4B"/>
  </w:style>
  <w:style w:type="character" w:styleId="HTML0">
    <w:name w:val="HTML Typewriter"/>
    <w:basedOn w:val="a1"/>
    <w:qFormat/>
    <w:rsid w:val="005A1E4B"/>
    <w:rPr>
      <w:rFonts w:ascii="Courier New" w:hAnsi="Courier New"/>
      <w:sz w:val="24"/>
      <w:szCs w:val="24"/>
    </w:rPr>
  </w:style>
  <w:style w:type="character" w:styleId="HTML1">
    <w:name w:val="HTML Acronym"/>
    <w:basedOn w:val="a1"/>
    <w:qFormat/>
    <w:rsid w:val="005A1E4B"/>
  </w:style>
  <w:style w:type="character" w:styleId="HTML2">
    <w:name w:val="HTML Variable"/>
    <w:basedOn w:val="a1"/>
    <w:qFormat/>
    <w:rsid w:val="005A1E4B"/>
  </w:style>
  <w:style w:type="character" w:styleId="ac">
    <w:name w:val="Hyperlink"/>
    <w:basedOn w:val="a1"/>
    <w:qFormat/>
    <w:rsid w:val="005A1E4B"/>
    <w:rPr>
      <w:color w:val="000000"/>
      <w:sz w:val="18"/>
      <w:szCs w:val="18"/>
      <w:u w:val="none"/>
    </w:rPr>
  </w:style>
  <w:style w:type="character" w:styleId="HTML3">
    <w:name w:val="HTML Code"/>
    <w:basedOn w:val="a1"/>
    <w:qFormat/>
    <w:rsid w:val="005A1E4B"/>
    <w:rPr>
      <w:rFonts w:ascii="Courier New" w:hAnsi="Courier New"/>
      <w:sz w:val="24"/>
      <w:szCs w:val="24"/>
    </w:rPr>
  </w:style>
  <w:style w:type="character" w:styleId="HTML4">
    <w:name w:val="HTML Cite"/>
    <w:basedOn w:val="a1"/>
    <w:qFormat/>
    <w:rsid w:val="005A1E4B"/>
  </w:style>
  <w:style w:type="character" w:styleId="HTML5">
    <w:name w:val="HTML Keyboard"/>
    <w:basedOn w:val="a1"/>
    <w:qFormat/>
    <w:rsid w:val="005A1E4B"/>
    <w:rPr>
      <w:rFonts w:ascii="Courier New" w:hAnsi="Courier New"/>
      <w:sz w:val="24"/>
      <w:szCs w:val="24"/>
    </w:rPr>
  </w:style>
  <w:style w:type="character" w:styleId="HTML6">
    <w:name w:val="HTML Sample"/>
    <w:basedOn w:val="a1"/>
    <w:qFormat/>
    <w:rsid w:val="005A1E4B"/>
    <w:rPr>
      <w:rFonts w:ascii="Courier New" w:hAnsi="Courier New"/>
      <w:sz w:val="24"/>
      <w:szCs w:val="24"/>
    </w:rPr>
  </w:style>
  <w:style w:type="character" w:customStyle="1" w:styleId="Char">
    <w:name w:val="批注框文本 Char"/>
    <w:basedOn w:val="a1"/>
    <w:link w:val="a4"/>
    <w:qFormat/>
    <w:rsid w:val="005A1E4B"/>
    <w:rPr>
      <w:rFonts w:ascii="Times New Roman" w:hAnsi="宋体"/>
      <w:sz w:val="18"/>
      <w:szCs w:val="18"/>
    </w:rPr>
  </w:style>
  <w:style w:type="character" w:customStyle="1" w:styleId="Char0">
    <w:name w:val="页眉 Char"/>
    <w:basedOn w:val="a1"/>
    <w:link w:val="a6"/>
    <w:uiPriority w:val="99"/>
    <w:qFormat/>
    <w:rsid w:val="005A1E4B"/>
    <w:rPr>
      <w:rFonts w:ascii="Times New Roman" w:hAnsi="宋体"/>
      <w:sz w:val="18"/>
      <w:szCs w:val="18"/>
    </w:rPr>
  </w:style>
  <w:style w:type="paragraph" w:styleId="ad">
    <w:name w:val="List Paragraph"/>
    <w:basedOn w:val="a"/>
    <w:uiPriority w:val="34"/>
    <w:unhideWhenUsed/>
    <w:qFormat/>
    <w:rsid w:val="005A1E4B"/>
    <w:pPr>
      <w:ind w:firstLineChars="200" w:firstLine="420"/>
    </w:pPr>
  </w:style>
  <w:style w:type="paragraph" w:customStyle="1" w:styleId="NewNew">
    <w:name w:val="正文 New New"/>
    <w:basedOn w:val="a"/>
    <w:qFormat/>
    <w:rsid w:val="005A1E4B"/>
    <w:rPr>
      <w:rFonts w:hAnsi="Times New Roman"/>
      <w:kern w:val="2"/>
      <w:szCs w:val="21"/>
    </w:rPr>
  </w:style>
  <w:style w:type="paragraph" w:customStyle="1" w:styleId="NewNewNewNew">
    <w:name w:val="正文 New New New New"/>
    <w:qFormat/>
    <w:rsid w:val="005A1E4B"/>
    <w:pPr>
      <w:widowControl w:val="0"/>
      <w:jc w:val="both"/>
    </w:pPr>
    <w:rPr>
      <w:rFonts w:ascii="Calibri" w:hAnsi="Calibri"/>
      <w:kern w:val="2"/>
      <w:sz w:val="21"/>
      <w:szCs w:val="24"/>
    </w:rPr>
  </w:style>
  <w:style w:type="paragraph" w:customStyle="1" w:styleId="10">
    <w:name w:val="普通(网站)1"/>
    <w:basedOn w:val="NewNewNewNew"/>
    <w:qFormat/>
    <w:rsid w:val="005A1E4B"/>
    <w:pPr>
      <w:spacing w:before="100" w:beforeAutospacing="1" w:after="100" w:afterAutospacing="1"/>
      <w:jc w:val="left"/>
    </w:pPr>
    <w:rPr>
      <w:kern w:val="0"/>
      <w:sz w:val="24"/>
    </w:rPr>
  </w:style>
  <w:style w:type="paragraph" w:customStyle="1" w:styleId="11">
    <w:name w:val="正文1"/>
    <w:qFormat/>
    <w:rsid w:val="005A1E4B"/>
    <w:pPr>
      <w:jc w:val="both"/>
    </w:pPr>
    <w:rPr>
      <w:kern w:val="2"/>
      <w:sz w:val="21"/>
      <w:szCs w:val="21"/>
    </w:rPr>
  </w:style>
  <w:style w:type="character" w:customStyle="1" w:styleId="button4">
    <w:name w:val="button4"/>
    <w:basedOn w:val="a1"/>
    <w:qFormat/>
    <w:rsid w:val="005A1E4B"/>
  </w:style>
  <w:style w:type="character" w:customStyle="1" w:styleId="tmpztreemovearrow">
    <w:name w:val="tmpztreemove_arrow"/>
    <w:basedOn w:val="a1"/>
    <w:qFormat/>
    <w:rsid w:val="005A1E4B"/>
  </w:style>
  <w:style w:type="character" w:customStyle="1" w:styleId="button">
    <w:name w:val="button"/>
    <w:basedOn w:val="a1"/>
    <w:qFormat/>
    <w:rsid w:val="005A1E4B"/>
  </w:style>
  <w:style w:type="character" w:customStyle="1" w:styleId="l-btn-left">
    <w:name w:val="l-btn-left"/>
    <w:basedOn w:val="a1"/>
    <w:qFormat/>
    <w:rsid w:val="005A1E4B"/>
  </w:style>
  <w:style w:type="character" w:customStyle="1" w:styleId="l-btn-left1">
    <w:name w:val="l-btn-left1"/>
    <w:basedOn w:val="a1"/>
    <w:qFormat/>
    <w:rsid w:val="005A1E4B"/>
  </w:style>
  <w:style w:type="character" w:customStyle="1" w:styleId="l-btn-left2">
    <w:name w:val="l-btn-left2"/>
    <w:basedOn w:val="a1"/>
    <w:qFormat/>
    <w:rsid w:val="005A1E4B"/>
  </w:style>
  <w:style w:type="character" w:customStyle="1" w:styleId="l-btn-left3">
    <w:name w:val="l-btn-left3"/>
    <w:basedOn w:val="a1"/>
    <w:qFormat/>
    <w:rsid w:val="005A1E4B"/>
  </w:style>
  <w:style w:type="character" w:customStyle="1" w:styleId="l-btn-text">
    <w:name w:val="l-btn-text"/>
    <w:basedOn w:val="a1"/>
    <w:qFormat/>
    <w:rsid w:val="005A1E4B"/>
    <w:rPr>
      <w:sz w:val="18"/>
      <w:szCs w:val="18"/>
      <w:vertAlign w:val="baseline"/>
    </w:rPr>
  </w:style>
  <w:style w:type="character" w:customStyle="1" w:styleId="l-btn-icon-left">
    <w:name w:val="l-btn-icon-left"/>
    <w:basedOn w:val="a1"/>
    <w:qFormat/>
    <w:rsid w:val="005A1E4B"/>
  </w:style>
  <w:style w:type="character" w:customStyle="1" w:styleId="l-btn-icon-right">
    <w:name w:val="l-btn-icon-right"/>
    <w:basedOn w:val="a1"/>
    <w:qFormat/>
    <w:rsid w:val="005A1E4B"/>
  </w:style>
  <w:style w:type="character" w:customStyle="1" w:styleId="l-btn-empty">
    <w:name w:val="l-btn-empty"/>
    <w:basedOn w:val="a1"/>
    <w:qFormat/>
    <w:rsid w:val="005A1E4B"/>
  </w:style>
  <w:style w:type="character" w:customStyle="1" w:styleId="button3">
    <w:name w:val="button3"/>
    <w:basedOn w:val="a1"/>
    <w:qFormat/>
    <w:rsid w:val="005A1E4B"/>
  </w:style>
  <w:style w:type="paragraph" w:customStyle="1" w:styleId="21">
    <w:name w:val="正文首行缩进 21"/>
    <w:basedOn w:val="12"/>
    <w:qFormat/>
    <w:rsid w:val="005A1E4B"/>
    <w:pPr>
      <w:spacing w:before="100" w:beforeAutospacing="1" w:after="0"/>
      <w:ind w:firstLineChars="200" w:firstLine="420"/>
    </w:pPr>
  </w:style>
  <w:style w:type="paragraph" w:customStyle="1" w:styleId="12">
    <w:name w:val="正文文本缩进1"/>
    <w:basedOn w:val="NewNewNew"/>
    <w:qFormat/>
    <w:rsid w:val="005A1E4B"/>
    <w:pPr>
      <w:spacing w:after="120"/>
      <w:ind w:leftChars="200" w:left="420"/>
    </w:pPr>
  </w:style>
  <w:style w:type="paragraph" w:customStyle="1" w:styleId="NewNewNew">
    <w:name w:val="正文 New New New"/>
    <w:next w:val="21"/>
    <w:qFormat/>
    <w:rsid w:val="005A1E4B"/>
    <w:pPr>
      <w:widowControl w:val="0"/>
      <w:jc w:val="both"/>
    </w:pPr>
    <w:rPr>
      <w:rFonts w:ascii="Calibri" w:hAnsi="Calibri" w:cs="黑体"/>
      <w:kern w:val="2"/>
      <w:sz w:val="21"/>
      <w:szCs w:val="24"/>
    </w:rPr>
  </w:style>
  <w:style w:type="character" w:customStyle="1" w:styleId="l-btn-left4">
    <w:name w:val="l-btn-left4"/>
    <w:basedOn w:val="a1"/>
    <w:qFormat/>
    <w:rsid w:val="005A1E4B"/>
  </w:style>
  <w:style w:type="character" w:customStyle="1" w:styleId="l-btn-left5">
    <w:name w:val="l-btn-left5"/>
    <w:basedOn w:val="a1"/>
    <w:qFormat/>
    <w:rsid w:val="005A1E4B"/>
  </w:style>
  <w:style w:type="character" w:customStyle="1" w:styleId="first-child">
    <w:name w:val="first-child"/>
    <w:basedOn w:val="a1"/>
    <w:qFormat/>
    <w:rsid w:val="005A1E4B"/>
  </w:style>
  <w:style w:type="character" w:customStyle="1" w:styleId="layui-layer-tabnow">
    <w:name w:val="layui-layer-tabnow"/>
    <w:basedOn w:val="a1"/>
    <w:qFormat/>
    <w:rsid w:val="005A1E4B"/>
    <w:rPr>
      <w:bdr w:val="single" w:sz="6" w:space="0" w:color="CCCCCC"/>
      <w:shd w:val="clear" w:color="auto" w:fill="FFFFFF"/>
    </w:rPr>
  </w:style>
  <w:style w:type="character" w:customStyle="1" w:styleId="cy">
    <w:name w:val="cy"/>
    <w:basedOn w:val="a1"/>
    <w:qFormat/>
    <w:rsid w:val="005A1E4B"/>
  </w:style>
  <w:style w:type="character" w:customStyle="1" w:styleId="hilite">
    <w:name w:val="hilite"/>
    <w:basedOn w:val="a1"/>
    <w:qFormat/>
    <w:rsid w:val="005A1E4B"/>
    <w:rPr>
      <w:color w:val="FFFFFF"/>
      <w:shd w:val="clear" w:color="auto" w:fill="666666"/>
    </w:rPr>
  </w:style>
  <w:style w:type="character" w:customStyle="1" w:styleId="pagechatarealistclosebox">
    <w:name w:val="pagechatarealistclose_box"/>
    <w:basedOn w:val="a1"/>
    <w:qFormat/>
    <w:rsid w:val="005A1E4B"/>
  </w:style>
  <w:style w:type="character" w:customStyle="1" w:styleId="pagechatarealistclosebox1">
    <w:name w:val="pagechatarealistclose_box1"/>
    <w:basedOn w:val="a1"/>
    <w:qFormat/>
    <w:rsid w:val="005A1E4B"/>
  </w:style>
  <w:style w:type="character" w:customStyle="1" w:styleId="w32">
    <w:name w:val="w32"/>
    <w:basedOn w:val="a1"/>
    <w:qFormat/>
    <w:rsid w:val="005A1E4B"/>
  </w:style>
  <w:style w:type="character" w:customStyle="1" w:styleId="active">
    <w:name w:val="active"/>
    <w:basedOn w:val="a1"/>
    <w:qFormat/>
    <w:rsid w:val="005A1E4B"/>
    <w:rPr>
      <w:color w:val="00FF00"/>
      <w:shd w:val="clear" w:color="auto" w:fill="111111"/>
    </w:rPr>
  </w:style>
  <w:style w:type="character" w:customStyle="1" w:styleId="active1">
    <w:name w:val="active1"/>
    <w:basedOn w:val="a1"/>
    <w:qFormat/>
    <w:rsid w:val="005A1E4B"/>
    <w:rPr>
      <w:shd w:val="clear" w:color="auto" w:fill="EC3535"/>
    </w:rPr>
  </w:style>
  <w:style w:type="character" w:customStyle="1" w:styleId="after">
    <w:name w:val="after"/>
    <w:basedOn w:val="a1"/>
    <w:qFormat/>
    <w:rsid w:val="005A1E4B"/>
    <w:rPr>
      <w:sz w:val="0"/>
      <w:szCs w:val="0"/>
    </w:rPr>
  </w:style>
  <w:style w:type="character" w:customStyle="1" w:styleId="ico16">
    <w:name w:val="ico16"/>
    <w:basedOn w:val="a1"/>
    <w:qFormat/>
    <w:rsid w:val="005A1E4B"/>
  </w:style>
  <w:style w:type="character" w:customStyle="1" w:styleId="ico161">
    <w:name w:val="ico161"/>
    <w:basedOn w:val="a1"/>
    <w:qFormat/>
    <w:rsid w:val="005A1E4B"/>
  </w:style>
  <w:style w:type="character" w:customStyle="1" w:styleId="drapbtn">
    <w:name w:val="drapbtn"/>
    <w:basedOn w:val="a1"/>
    <w:qFormat/>
    <w:rsid w:val="005A1E4B"/>
  </w:style>
  <w:style w:type="character" w:customStyle="1" w:styleId="iconline2">
    <w:name w:val="iconline2"/>
    <w:basedOn w:val="a1"/>
    <w:qFormat/>
    <w:rsid w:val="005A1E4B"/>
  </w:style>
  <w:style w:type="character" w:customStyle="1" w:styleId="iconline21">
    <w:name w:val="iconline21"/>
    <w:basedOn w:val="a1"/>
    <w:qFormat/>
    <w:rsid w:val="005A1E4B"/>
  </w:style>
  <w:style w:type="character" w:customStyle="1" w:styleId="cdropleft">
    <w:name w:val="cdropleft"/>
    <w:basedOn w:val="a1"/>
    <w:qFormat/>
    <w:rsid w:val="005A1E4B"/>
  </w:style>
  <w:style w:type="character" w:customStyle="1" w:styleId="xdrichtextbox">
    <w:name w:val="xdrichtextbox"/>
    <w:basedOn w:val="a1"/>
    <w:qFormat/>
    <w:rsid w:val="005A1E4B"/>
    <w:rPr>
      <w:color w:val="auto"/>
      <w:sz w:val="18"/>
      <w:szCs w:val="18"/>
      <w:u w:val="none"/>
      <w:bdr w:val="single" w:sz="8" w:space="0" w:color="DCDCDC"/>
      <w:shd w:val="clear" w:color="auto" w:fill="auto"/>
    </w:rPr>
  </w:style>
  <w:style w:type="character" w:customStyle="1" w:styleId="icontext3">
    <w:name w:val="icontext3"/>
    <w:basedOn w:val="a1"/>
    <w:qFormat/>
    <w:rsid w:val="005A1E4B"/>
  </w:style>
  <w:style w:type="character" w:customStyle="1" w:styleId="cdropright">
    <w:name w:val="cdropright"/>
    <w:basedOn w:val="a1"/>
    <w:qFormat/>
    <w:rsid w:val="005A1E4B"/>
  </w:style>
  <w:style w:type="character" w:customStyle="1" w:styleId="biggerthanmax">
    <w:name w:val="biggerthanmax"/>
    <w:basedOn w:val="a1"/>
    <w:qFormat/>
    <w:rsid w:val="005A1E4B"/>
    <w:rPr>
      <w:shd w:val="clear" w:color="auto" w:fill="FFFF00"/>
    </w:rPr>
  </w:style>
  <w:style w:type="character" w:customStyle="1" w:styleId="editclass">
    <w:name w:val="edit_class"/>
    <w:basedOn w:val="a1"/>
    <w:qFormat/>
    <w:rsid w:val="005A1E4B"/>
  </w:style>
  <w:style w:type="character" w:customStyle="1" w:styleId="choosename">
    <w:name w:val="choosename"/>
    <w:basedOn w:val="a1"/>
    <w:qFormat/>
    <w:rsid w:val="005A1E4B"/>
  </w:style>
  <w:style w:type="character" w:customStyle="1" w:styleId="icontext1">
    <w:name w:val="icontext1"/>
    <w:basedOn w:val="a1"/>
    <w:qFormat/>
    <w:rsid w:val="005A1E4B"/>
  </w:style>
  <w:style w:type="character" w:customStyle="1" w:styleId="icontext11">
    <w:name w:val="icontext11"/>
    <w:basedOn w:val="a1"/>
    <w:qFormat/>
    <w:rsid w:val="005A1E4B"/>
  </w:style>
  <w:style w:type="character" w:customStyle="1" w:styleId="icontext12">
    <w:name w:val="icontext12"/>
    <w:basedOn w:val="a1"/>
    <w:qFormat/>
    <w:rsid w:val="005A1E4B"/>
  </w:style>
  <w:style w:type="character" w:customStyle="1" w:styleId="icontext2">
    <w:name w:val="icontext2"/>
    <w:basedOn w:val="a1"/>
    <w:qFormat/>
    <w:rsid w:val="005A1E4B"/>
  </w:style>
  <w:style w:type="character" w:customStyle="1" w:styleId="designclass">
    <w:name w:val="design_class"/>
    <w:basedOn w:val="a1"/>
    <w:qFormat/>
    <w:rsid w:val="005A1E4B"/>
  </w:style>
  <w:style w:type="character" w:customStyle="1" w:styleId="associateddata">
    <w:name w:val="associateddata"/>
    <w:basedOn w:val="a1"/>
    <w:qFormat/>
    <w:rsid w:val="005A1E4B"/>
    <w:rPr>
      <w:shd w:val="clear" w:color="auto" w:fill="50A6F9"/>
    </w:rPr>
  </w:style>
  <w:style w:type="character" w:customStyle="1" w:styleId="ico1654">
    <w:name w:val="ico1654"/>
    <w:basedOn w:val="a1"/>
    <w:qFormat/>
    <w:rsid w:val="005A1E4B"/>
  </w:style>
  <w:style w:type="character" w:customStyle="1" w:styleId="ico1655">
    <w:name w:val="ico1655"/>
    <w:basedOn w:val="a1"/>
    <w:qFormat/>
    <w:rsid w:val="005A1E4B"/>
  </w:style>
  <w:style w:type="character" w:customStyle="1" w:styleId="active5">
    <w:name w:val="active5"/>
    <w:basedOn w:val="a1"/>
    <w:qFormat/>
    <w:rsid w:val="005A1E4B"/>
    <w:rPr>
      <w:color w:val="00FF00"/>
      <w:shd w:val="clear" w:color="auto" w:fill="111111"/>
    </w:rPr>
  </w:style>
  <w:style w:type="character" w:customStyle="1" w:styleId="active6">
    <w:name w:val="active6"/>
    <w:basedOn w:val="a1"/>
    <w:qFormat/>
    <w:rsid w:val="005A1E4B"/>
    <w:rPr>
      <w:shd w:val="clear" w:color="auto" w:fill="EC3535"/>
    </w:rPr>
  </w:style>
  <w:style w:type="character" w:customStyle="1" w:styleId="xdrichtextbox2">
    <w:name w:val="xdrichtextbox2"/>
    <w:basedOn w:val="a1"/>
    <w:qFormat/>
    <w:rsid w:val="005A1E4B"/>
  </w:style>
  <w:style w:type="character" w:customStyle="1" w:styleId="active7">
    <w:name w:val="active7"/>
    <w:basedOn w:val="a1"/>
    <w:qFormat/>
    <w:rsid w:val="005A1E4B"/>
    <w:rPr>
      <w:color w:val="00FF00"/>
      <w:shd w:val="clear" w:color="auto" w:fill="111111"/>
    </w:rPr>
  </w:style>
  <w:style w:type="character" w:customStyle="1" w:styleId="hilite6">
    <w:name w:val="hilite6"/>
    <w:basedOn w:val="a1"/>
    <w:qFormat/>
    <w:rsid w:val="005A1E4B"/>
    <w:rPr>
      <w:color w:val="FFFFFF"/>
      <w:shd w:val="clear" w:color="auto" w:fill="666666"/>
    </w:rPr>
  </w:style>
  <w:style w:type="character" w:customStyle="1" w:styleId="hilite5">
    <w:name w:val="hilite5"/>
    <w:basedOn w:val="a1"/>
    <w:qFormat/>
    <w:rsid w:val="005A1E4B"/>
    <w:rPr>
      <w:color w:val="FFFFFF"/>
      <w:shd w:val="clear" w:color="auto" w:fill="666666"/>
    </w:rPr>
  </w:style>
  <w:style w:type="character" w:customStyle="1" w:styleId="active8">
    <w:name w:val="active8"/>
    <w:basedOn w:val="a1"/>
    <w:qFormat/>
    <w:rsid w:val="005A1E4B"/>
    <w:rPr>
      <w:shd w:val="clear" w:color="auto" w:fill="EC3535"/>
    </w:rPr>
  </w:style>
  <w:style w:type="character" w:customStyle="1" w:styleId="hilite4">
    <w:name w:val="hilite4"/>
    <w:basedOn w:val="a1"/>
    <w:qFormat/>
    <w:rsid w:val="005A1E4B"/>
    <w:rPr>
      <w:color w:val="FFFFFF"/>
      <w:shd w:val="clear" w:color="auto" w:fill="666666"/>
    </w:rPr>
  </w:style>
  <w:style w:type="character" w:customStyle="1" w:styleId="ico1653">
    <w:name w:val="ico1653"/>
    <w:basedOn w:val="a1"/>
    <w:qFormat/>
    <w:rsid w:val="005A1E4B"/>
  </w:style>
  <w:style w:type="character" w:customStyle="1" w:styleId="ico1652">
    <w:name w:val="ico1652"/>
    <w:basedOn w:val="a1"/>
    <w:qFormat/>
    <w:rsid w:val="005A1E4B"/>
  </w:style>
  <w:style w:type="character" w:customStyle="1" w:styleId="active2">
    <w:name w:val="active2"/>
    <w:basedOn w:val="a1"/>
    <w:qFormat/>
    <w:rsid w:val="005A1E4B"/>
    <w:rPr>
      <w:color w:val="00FF00"/>
      <w:shd w:val="clear" w:color="auto" w:fill="111111"/>
    </w:rPr>
  </w:style>
  <w:style w:type="character" w:customStyle="1" w:styleId="active3">
    <w:name w:val="active3"/>
    <w:basedOn w:val="a1"/>
    <w:qFormat/>
    <w:rsid w:val="005A1E4B"/>
    <w:rPr>
      <w:shd w:val="clear" w:color="auto" w:fill="EC3535"/>
    </w:rPr>
  </w:style>
  <w:style w:type="paragraph" w:customStyle="1" w:styleId="New">
    <w:name w:val="正文 New"/>
    <w:next w:val="13"/>
    <w:qFormat/>
    <w:rsid w:val="00C134DF"/>
    <w:pPr>
      <w:widowControl w:val="0"/>
      <w:jc w:val="both"/>
    </w:pPr>
    <w:rPr>
      <w:kern w:val="2"/>
      <w:sz w:val="21"/>
      <w:szCs w:val="24"/>
    </w:rPr>
  </w:style>
  <w:style w:type="paragraph" w:customStyle="1" w:styleId="13">
    <w:name w:val="纯文本1"/>
    <w:basedOn w:val="New"/>
    <w:qFormat/>
    <w:rsid w:val="00C134DF"/>
    <w:rPr>
      <w:rFonts w:ascii="宋体" w:hAnsi="Courier New" w:cs="宋体"/>
      <w:szCs w:val="21"/>
    </w:rPr>
  </w:style>
  <w:style w:type="paragraph" w:customStyle="1" w:styleId="NewNewNewNewNew">
    <w:name w:val="正文 New New New New New"/>
    <w:next w:val="21"/>
    <w:rsid w:val="0046538F"/>
    <w:pPr>
      <w:widowControl w:val="0"/>
      <w:jc w:val="both"/>
    </w:pPr>
    <w:rPr>
      <w:rFonts w:ascii="Calibri" w:hAnsi="Calibri" w:cs="黑体"/>
      <w:kern w:val="2"/>
      <w:sz w:val="21"/>
      <w:szCs w:val="24"/>
    </w:rPr>
  </w:style>
  <w:style w:type="paragraph" w:styleId="ae">
    <w:name w:val="Date"/>
    <w:basedOn w:val="a"/>
    <w:next w:val="a"/>
    <w:link w:val="Char1"/>
    <w:uiPriority w:val="99"/>
    <w:qFormat/>
    <w:rsid w:val="00C97850"/>
    <w:pPr>
      <w:ind w:leftChars="2500" w:left="100"/>
    </w:pPr>
    <w:rPr>
      <w:rFonts w:hAnsi="Times New Roman"/>
      <w:kern w:val="2"/>
      <w:szCs w:val="24"/>
    </w:rPr>
  </w:style>
  <w:style w:type="character" w:customStyle="1" w:styleId="Char1">
    <w:name w:val="日期 Char"/>
    <w:basedOn w:val="a1"/>
    <w:link w:val="ae"/>
    <w:uiPriority w:val="99"/>
    <w:qFormat/>
    <w:rsid w:val="00C97850"/>
    <w:rPr>
      <w:kern w:val="2"/>
      <w:sz w:val="21"/>
      <w:szCs w:val="24"/>
    </w:rPr>
  </w:style>
  <w:style w:type="character" w:styleId="af">
    <w:name w:val="Strong"/>
    <w:basedOn w:val="a1"/>
    <w:qFormat/>
    <w:rsid w:val="006E33C6"/>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p.weixin.qq.com/s?src=11&amp;timestamp=1656035494&amp;ver=3879&amp;signature=yEJorqLLPYNfabYATA7g3FMyOsGOTNUvdEGcYXaJBfuMGroLGm1mlI-LItVZIWw3Dg8p-cOFTa6L4GiZZ7erFEj1-eT77YbEvAzG1hJg8CKgRE8oShnc1n6SsctS43oI&amp;new=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D9B690-C3E6-4668-9276-4845FB88FE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14</Pages>
  <Words>1017</Words>
  <Characters>5799</Characters>
  <Application>Microsoft Office Word</Application>
  <DocSecurity>0</DocSecurity>
  <Lines>48</Lines>
  <Paragraphs>13</Paragraphs>
  <ScaleCrop>false</ScaleCrop>
  <Company>Lenovo</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FSDJ-LinGZ</dc:creator>
  <cp:lastModifiedBy>ctxadmin</cp:lastModifiedBy>
  <cp:revision>598</cp:revision>
  <dcterms:created xsi:type="dcterms:W3CDTF">2014-10-29T12:08:00Z</dcterms:created>
  <dcterms:modified xsi:type="dcterms:W3CDTF">2022-07-05T03:10:00Z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DE4D2449ADCF463DAA142D2A3A6DF7AA</vt:lpwstr>
  </property>
</Properties>
</file>